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3168A5">
        <w:trPr>
          <w:trHeight w:hRule="exact" w:val="732"/>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F434F6" w14:textId="3C92C1C0" w:rsidR="00357F00" w:rsidRPr="009F3587" w:rsidRDefault="009F3587" w:rsidP="00357F00">
            <w:pPr>
              <w:widowControl w:val="0"/>
              <w:spacing w:after="0" w:line="240" w:lineRule="auto"/>
              <w:ind w:right="161"/>
              <w:jc w:val="both"/>
              <w:rPr>
                <w:rFonts w:ascii="Poppins" w:eastAsia="Times New Roman" w:hAnsi="Poppins" w:cs="Poppins"/>
                <w:color w:val="EE0000"/>
                <w:sz w:val="20"/>
                <w:szCs w:val="20"/>
              </w:rPr>
            </w:pPr>
            <w:r w:rsidRPr="009F3587">
              <w:rPr>
                <w:rFonts w:ascii="Poppins" w:eastAsia="Times New Roman" w:hAnsi="Poppins" w:cs="Poppins"/>
                <w:sz w:val="20"/>
                <w:szCs w:val="20"/>
                <w:lang w:eastAsia="fr-FR"/>
              </w:rPr>
              <w:t>Supply and delivery of office capital equipment for Cross Border Traders Association of Malawi and Ministry responsible for Trade</w:t>
            </w:r>
            <w:r>
              <w:rPr>
                <w:rFonts w:ascii="Poppins" w:eastAsia="Times New Roman" w:hAnsi="Poppins" w:cs="Poppins"/>
                <w:sz w:val="20"/>
                <w:szCs w:val="20"/>
                <w:lang w:eastAsia="fr-FR"/>
              </w:rPr>
              <w:t>.</w:t>
            </w: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7B3CF3C1" w:rsidR="00357F00" w:rsidRPr="00462FDF" w:rsidRDefault="00462FDF" w:rsidP="00357F00">
            <w:pPr>
              <w:widowControl w:val="0"/>
              <w:spacing w:after="0" w:line="240" w:lineRule="auto"/>
              <w:ind w:right="161"/>
              <w:rPr>
                <w:rFonts w:ascii="Poppins" w:eastAsia="Times New Roman" w:hAnsi="Poppins" w:cs="Poppins"/>
                <w:sz w:val="20"/>
                <w:szCs w:val="20"/>
              </w:rPr>
            </w:pPr>
            <w:r w:rsidRPr="00462FDF">
              <w:rPr>
                <w:rFonts w:ascii="Poppins" w:eastAsia="Times New Roman" w:hAnsi="Poppins" w:cs="Poppins"/>
                <w:sz w:val="20"/>
                <w:szCs w:val="20"/>
              </w:rPr>
              <w:t>RF</w:t>
            </w:r>
            <w:r w:rsidR="002811F9">
              <w:rPr>
                <w:rFonts w:ascii="Poppins" w:eastAsia="Times New Roman" w:hAnsi="Poppins" w:cs="Poppins"/>
                <w:sz w:val="20"/>
                <w:szCs w:val="20"/>
              </w:rPr>
              <w:t>Q</w:t>
            </w:r>
            <w:r w:rsidRPr="00462FDF">
              <w:rPr>
                <w:rFonts w:ascii="Poppins" w:eastAsia="Times New Roman" w:hAnsi="Poppins" w:cs="Poppins"/>
                <w:sz w:val="20"/>
                <w:szCs w:val="20"/>
              </w:rPr>
              <w:t xml:space="preserve"> AGRA-</w:t>
            </w:r>
            <w:r w:rsidR="00CE20EA">
              <w:rPr>
                <w:rFonts w:ascii="Poppins" w:eastAsia="Times New Roman" w:hAnsi="Poppins" w:cs="Poppins"/>
                <w:sz w:val="20"/>
                <w:szCs w:val="20"/>
              </w:rPr>
              <w:t>MW-102</w:t>
            </w:r>
            <w:r w:rsidR="002811F9">
              <w:rPr>
                <w:rFonts w:ascii="Poppins" w:eastAsia="Times New Roman" w:hAnsi="Poppins" w:cs="Poppins"/>
                <w:sz w:val="20"/>
                <w:szCs w:val="20"/>
              </w:rPr>
              <w:t>9</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357F00">
        <w:trPr>
          <w:trHeight w:hRule="exact" w:val="414"/>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3C313" w14:textId="346B6691" w:rsidR="00357F00" w:rsidRPr="005B1F3C" w:rsidRDefault="002811F9" w:rsidP="00357F00">
            <w:pPr>
              <w:widowControl w:val="0"/>
              <w:spacing w:after="0" w:line="240" w:lineRule="auto"/>
              <w:ind w:right="-20"/>
              <w:rPr>
                <w:rFonts w:ascii="Poppins" w:eastAsia="Times New Roman" w:hAnsi="Poppins" w:cs="Poppins"/>
                <w:b/>
                <w:spacing w:val="2"/>
                <w:sz w:val="20"/>
                <w:szCs w:val="20"/>
              </w:rPr>
            </w:pPr>
            <w:r w:rsidRPr="002811F9">
              <w:rPr>
                <w:rFonts w:ascii="Poppins" w:eastAsia="Times New Roman" w:hAnsi="Poppins" w:cs="Poppins"/>
                <w:b/>
                <w:bCs/>
                <w:spacing w:val="2"/>
                <w:sz w:val="20"/>
                <w:szCs w:val="20"/>
              </w:rPr>
              <w:t xml:space="preserve">Only </w:t>
            </w:r>
            <w:r w:rsidRPr="002811F9">
              <w:rPr>
                <w:rFonts w:ascii="Poppins" w:eastAsia="Times New Roman" w:hAnsi="Poppins" w:cs="Poppins"/>
                <w:b/>
                <w:spacing w:val="2"/>
                <w:sz w:val="20"/>
                <w:szCs w:val="20"/>
              </w:rPr>
              <w:t>Malawian Registered</w:t>
            </w:r>
            <w:r w:rsidRPr="002811F9">
              <w:rPr>
                <w:rFonts w:ascii="Poppins" w:eastAsia="Times New Roman" w:hAnsi="Poppins" w:cs="Poppins"/>
                <w:b/>
                <w:bCs/>
                <w:spacing w:val="2"/>
                <w:sz w:val="20"/>
                <w:szCs w:val="20"/>
              </w:rPr>
              <w:t xml:space="preserve"> Firms are Eligible to bid</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82FE5A4" w:rsidR="00357F00" w:rsidRPr="00051AE1" w:rsidRDefault="00C34297" w:rsidP="00357F00">
            <w:pPr>
              <w:widowControl w:val="0"/>
              <w:spacing w:before="4" w:after="0" w:line="240" w:lineRule="auto"/>
              <w:ind w:right="-20"/>
              <w:rPr>
                <w:rFonts w:ascii="Poppins" w:eastAsia="Times New Roman" w:hAnsi="Poppins" w:cs="Poppins"/>
                <w:spacing w:val="3"/>
                <w:sz w:val="20"/>
                <w:szCs w:val="20"/>
              </w:rPr>
            </w:pPr>
            <w:r>
              <w:rPr>
                <w:rFonts w:ascii="Poppins" w:eastAsia="Times New Roman" w:hAnsi="Poppins" w:cs="Poppins"/>
                <w:spacing w:val="3"/>
                <w:sz w:val="20"/>
                <w:szCs w:val="20"/>
              </w:rPr>
              <w:t>Individual Consultants</w:t>
            </w:r>
          </w:p>
        </w:tc>
      </w:tr>
    </w:tbl>
    <w:p w14:paraId="0C67670C" w14:textId="77777777" w:rsidR="003A5B90" w:rsidRDefault="003A5B90" w:rsidP="00357F00">
      <w:pPr>
        <w:pStyle w:val="Default"/>
        <w:jc w:val="both"/>
        <w:rPr>
          <w:rFonts w:ascii="Poppins" w:hAnsi="Poppins" w:cs="Poppins"/>
          <w:b/>
          <w:bCs/>
          <w:sz w:val="18"/>
          <w:szCs w:val="18"/>
        </w:rPr>
      </w:pPr>
    </w:p>
    <w:p w14:paraId="600254E6" w14:textId="79780511"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5C33CB15"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w:t>
      </w:r>
      <w:r w:rsidR="001D658A">
        <w:rPr>
          <w:rFonts w:ascii="Poppins" w:eastAsia="Times New Roman" w:hAnsi="Poppins" w:cs="Poppins"/>
          <w:b/>
          <w:bCs/>
          <w:i/>
          <w:iCs/>
          <w:sz w:val="18"/>
          <w:szCs w:val="18"/>
        </w:rPr>
        <w:t>Q</w:t>
      </w:r>
      <w:r w:rsidR="006E2627" w:rsidRPr="00A312B3">
        <w:rPr>
          <w:rFonts w:ascii="Poppins" w:eastAsia="Times New Roman" w:hAnsi="Poppins" w:cs="Poppins"/>
          <w:b/>
          <w:bCs/>
          <w:i/>
          <w:iCs/>
          <w:sz w:val="18"/>
          <w:szCs w:val="18"/>
        </w:rPr>
        <w:t xml:space="preserve"> AGRA-</w:t>
      </w:r>
      <w:r w:rsidR="00CE20EA">
        <w:rPr>
          <w:rFonts w:ascii="Poppins" w:eastAsia="Times New Roman" w:hAnsi="Poppins" w:cs="Poppins"/>
          <w:b/>
          <w:bCs/>
          <w:i/>
          <w:iCs/>
          <w:sz w:val="18"/>
          <w:szCs w:val="18"/>
        </w:rPr>
        <w:t>MW</w:t>
      </w:r>
      <w:r w:rsidR="00A312B3" w:rsidRPr="00A312B3">
        <w:rPr>
          <w:rFonts w:ascii="Poppins" w:eastAsia="Times New Roman" w:hAnsi="Poppins" w:cs="Poppins"/>
          <w:b/>
          <w:bCs/>
          <w:i/>
          <w:iCs/>
          <w:sz w:val="18"/>
          <w:szCs w:val="18"/>
        </w:rPr>
        <w:t>-1</w:t>
      </w:r>
      <w:r w:rsidR="00CE20EA">
        <w:rPr>
          <w:rFonts w:ascii="Poppins" w:eastAsia="Times New Roman" w:hAnsi="Poppins" w:cs="Poppins"/>
          <w:b/>
          <w:bCs/>
          <w:i/>
          <w:iCs/>
          <w:sz w:val="18"/>
          <w:szCs w:val="18"/>
        </w:rPr>
        <w:t>02</w:t>
      </w:r>
      <w:r w:rsidR="001D658A">
        <w:rPr>
          <w:rFonts w:ascii="Poppins" w:eastAsia="Times New Roman" w:hAnsi="Poppins" w:cs="Poppins"/>
          <w:b/>
          <w:bCs/>
          <w:i/>
          <w:iCs/>
          <w:sz w:val="18"/>
          <w:szCs w:val="18"/>
        </w:rPr>
        <w:t>9</w:t>
      </w:r>
      <w:r w:rsidR="006E2627" w:rsidRPr="00357F00">
        <w:rPr>
          <w:rFonts w:ascii="Poppins" w:eastAsia="Times New Roman" w:hAnsi="Poppins" w:cs="Poppins"/>
          <w:b/>
          <w:bCs/>
          <w:i/>
          <w:iCs/>
          <w:color w:val="EE0000"/>
          <w:sz w:val="18"/>
          <w:szCs w:val="18"/>
        </w:rPr>
        <w:t xml:space="preserve">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0FB3A1CB" w14:textId="7ACDE267" w:rsidR="00591E9B"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3751F04B" w14:textId="77777777" w:rsidR="00B71F4F" w:rsidRPr="00357F00" w:rsidRDefault="00B71F4F" w:rsidP="009263CF">
      <w:pPr>
        <w:pStyle w:val="Default"/>
        <w:jc w:val="both"/>
        <w:rPr>
          <w:rFonts w:ascii="Poppins" w:hAnsi="Poppins" w:cs="Poppins"/>
          <w:b/>
          <w:bCs/>
          <w:color w:val="auto"/>
          <w:sz w:val="20"/>
          <w:szCs w:val="20"/>
          <w:u w:val="single"/>
        </w:rPr>
      </w:pPr>
    </w:p>
    <w:p w14:paraId="0CFBCDF2" w14:textId="22876DB9" w:rsidR="00521717" w:rsidRPr="002F63AF" w:rsidRDefault="0033720E" w:rsidP="007736F6">
      <w:pPr>
        <w:pStyle w:val="Default"/>
        <w:numPr>
          <w:ilvl w:val="0"/>
          <w:numId w:val="3"/>
        </w:numPr>
        <w:rPr>
          <w:rFonts w:ascii="Poppins" w:hAnsi="Poppins" w:cs="Poppins"/>
          <w:color w:val="4472C4" w:themeColor="accent1"/>
          <w:lang w:val="en-US"/>
        </w:rPr>
      </w:pPr>
      <w:hyperlink r:id="rId13" w:history="1">
        <w:r w:rsidRPr="002F63AF">
          <w:rPr>
            <w:rStyle w:val="Hyperlink"/>
            <w:rFonts w:ascii="Poppins" w:hAnsi="Poppins" w:cs="Poppins"/>
            <w:lang w:val="en-US"/>
          </w:rPr>
          <w:t>Vendor Registration video</w:t>
        </w:r>
      </w:hyperlink>
      <w:r w:rsidR="00521717" w:rsidRPr="002F63AF">
        <w:rPr>
          <w:rFonts w:ascii="Poppins" w:hAnsi="Poppins" w:cs="Poppins"/>
          <w:color w:val="4472C4" w:themeColor="accent1"/>
          <w:lang w:val="en-US"/>
        </w:rPr>
        <w:t xml:space="preserve"> </w:t>
      </w:r>
    </w:p>
    <w:p w14:paraId="658BE6A6" w14:textId="19221839" w:rsidR="0033720E" w:rsidRPr="002F63AF" w:rsidRDefault="002350A5" w:rsidP="007736F6">
      <w:pPr>
        <w:pStyle w:val="Default"/>
        <w:numPr>
          <w:ilvl w:val="0"/>
          <w:numId w:val="3"/>
        </w:numPr>
        <w:rPr>
          <w:rFonts w:ascii="Poppins" w:hAnsi="Poppins" w:cs="Poppins"/>
          <w:color w:val="4472C4" w:themeColor="accent1"/>
          <w:lang w:val="en-US"/>
        </w:rPr>
      </w:pPr>
      <w:hyperlink r:id="rId14" w:history="1">
        <w:r w:rsidRPr="002F63AF">
          <w:rPr>
            <w:rStyle w:val="Hyperlink"/>
            <w:rFonts w:ascii="Poppins" w:hAnsi="Poppins" w:cs="Poppins"/>
            <w:lang w:val="en-US"/>
          </w:rPr>
          <w:t>Bidding Manual Video</w:t>
        </w:r>
      </w:hyperlink>
      <w:r w:rsidRPr="002F63AF">
        <w:rPr>
          <w:rFonts w:ascii="Poppins" w:hAnsi="Poppins" w:cs="Poppins"/>
          <w:color w:val="4472C4" w:themeColor="accent1"/>
          <w:lang w:val="en-US"/>
        </w:rPr>
        <w:t xml:space="preserve"> </w:t>
      </w:r>
    </w:p>
    <w:p w14:paraId="3CDBD0A4" w14:textId="0337C135" w:rsidR="008B4861" w:rsidRPr="002F63AF" w:rsidRDefault="00C8427B" w:rsidP="007736F6">
      <w:pPr>
        <w:pStyle w:val="Default"/>
        <w:numPr>
          <w:ilvl w:val="0"/>
          <w:numId w:val="3"/>
        </w:numPr>
        <w:rPr>
          <w:rFonts w:ascii="Poppins" w:hAnsi="Poppins" w:cs="Poppins"/>
          <w:color w:val="4472C4" w:themeColor="accent1"/>
        </w:rPr>
      </w:pPr>
      <w:hyperlink r:id="rId15" w:history="1">
        <w:r w:rsidRPr="002F63AF">
          <w:rPr>
            <w:rStyle w:val="Hyperlink"/>
            <w:rFonts w:ascii="Poppins" w:hAnsi="Poppins" w:cs="Poppins"/>
            <w:color w:val="4472C4" w:themeColor="accent1"/>
          </w:rPr>
          <w:t xml:space="preserve">Vendor Registration and Bidders </w:t>
        </w:r>
        <w:r w:rsidR="00AE5EA5" w:rsidRPr="002F63AF">
          <w:rPr>
            <w:rStyle w:val="Hyperlink"/>
            <w:rFonts w:ascii="Poppins" w:hAnsi="Poppins" w:cs="Poppins"/>
            <w:color w:val="4472C4" w:themeColor="accent1"/>
          </w:rPr>
          <w:t>Manual</w:t>
        </w:r>
      </w:hyperlink>
    </w:p>
    <w:p w14:paraId="5080AD88" w14:textId="2BA22545" w:rsidR="00B71F4F" w:rsidRPr="00B66B57" w:rsidRDefault="00007DF7" w:rsidP="00B66B57">
      <w:pPr>
        <w:pStyle w:val="Default"/>
        <w:numPr>
          <w:ilvl w:val="0"/>
          <w:numId w:val="3"/>
        </w:numPr>
        <w:rPr>
          <w:rFonts w:ascii="Poppins" w:eastAsia="Times New Roman" w:hAnsi="Poppins" w:cs="Poppins"/>
          <w:lang w:val="en-US"/>
        </w:rPr>
      </w:pPr>
      <w:r w:rsidRPr="00B71F4F">
        <w:rPr>
          <w:rFonts w:ascii="Poppins" w:eastAsia="Times New Roman" w:hAnsi="Poppins" w:cs="Poppins"/>
        </w:rPr>
        <w:t xml:space="preserve">Link to the RFP: </w:t>
      </w:r>
      <w:hyperlink r:id="rId16" w:history="1">
        <w:r w:rsidR="00B66B57" w:rsidRPr="00B66B57">
          <w:rPr>
            <w:rStyle w:val="Hyperlink"/>
            <w:rFonts w:ascii="Poppins" w:eastAsia="Times New Roman" w:hAnsi="Poppins" w:cs="Poppins"/>
            <w:lang w:val="en-US"/>
          </w:rPr>
          <w:t>RFQ AGRA-MW-1029.docx</w:t>
        </w:r>
      </w:hyperlink>
    </w:p>
    <w:p w14:paraId="03A623C0" w14:textId="738E1571" w:rsidR="00357F00" w:rsidRPr="00B71F4F" w:rsidRDefault="00357F00" w:rsidP="00B71F4F">
      <w:pPr>
        <w:pStyle w:val="Default"/>
        <w:ind w:left="360"/>
        <w:rPr>
          <w:rFonts w:ascii="Poppins" w:hAnsi="Poppins" w:cs="Poppins"/>
          <w:b/>
          <w:bCs/>
          <w:sz w:val="20"/>
          <w:szCs w:val="20"/>
        </w:rPr>
      </w:pPr>
    </w:p>
    <w:p w14:paraId="501CD1A5" w14:textId="735E4C68"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7C635" w14:textId="77777777" w:rsidR="00B74CC8" w:rsidRDefault="00B74CC8" w:rsidP="009263CF">
      <w:pPr>
        <w:spacing w:after="0" w:line="240" w:lineRule="auto"/>
      </w:pPr>
      <w:r>
        <w:separator/>
      </w:r>
    </w:p>
  </w:endnote>
  <w:endnote w:type="continuationSeparator" w:id="0">
    <w:p w14:paraId="47210F3E" w14:textId="77777777" w:rsidR="00B74CC8" w:rsidRDefault="00B74CC8"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24F0B" w14:textId="77777777" w:rsidR="00B74CC8" w:rsidRDefault="00B74CC8" w:rsidP="009263CF">
      <w:pPr>
        <w:spacing w:after="0" w:line="240" w:lineRule="auto"/>
      </w:pPr>
      <w:r>
        <w:separator/>
      </w:r>
    </w:p>
  </w:footnote>
  <w:footnote w:type="continuationSeparator" w:id="0">
    <w:p w14:paraId="4756A6E0" w14:textId="77777777" w:rsidR="00B74CC8" w:rsidRDefault="00B74CC8"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5E22DD56"/>
    <w:lvl w:ilvl="0" w:tplc="B6B4BEDE">
      <w:start w:val="1"/>
      <w:numFmt w:val="decimal"/>
      <w:lvlText w:val="%1."/>
      <w:lvlJc w:val="left"/>
      <w:pPr>
        <w:ind w:left="720" w:hanging="360"/>
      </w:pPr>
      <w:rPr>
        <w:rFonts w:hint="default"/>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49F9"/>
    <w:rsid w:val="00025AA0"/>
    <w:rsid w:val="000305C1"/>
    <w:rsid w:val="00044E7A"/>
    <w:rsid w:val="00051AE1"/>
    <w:rsid w:val="0006246D"/>
    <w:rsid w:val="00073FAA"/>
    <w:rsid w:val="0007776D"/>
    <w:rsid w:val="0008125C"/>
    <w:rsid w:val="0008183D"/>
    <w:rsid w:val="00082B9E"/>
    <w:rsid w:val="00087460"/>
    <w:rsid w:val="000A528E"/>
    <w:rsid w:val="000C0D0A"/>
    <w:rsid w:val="000F1659"/>
    <w:rsid w:val="000F363D"/>
    <w:rsid w:val="000F6B3B"/>
    <w:rsid w:val="00104182"/>
    <w:rsid w:val="00107CB6"/>
    <w:rsid w:val="001166B1"/>
    <w:rsid w:val="00117B8C"/>
    <w:rsid w:val="00132BCE"/>
    <w:rsid w:val="001420B0"/>
    <w:rsid w:val="00147A42"/>
    <w:rsid w:val="00166458"/>
    <w:rsid w:val="00171383"/>
    <w:rsid w:val="001740BF"/>
    <w:rsid w:val="001C6F6D"/>
    <w:rsid w:val="001D2A52"/>
    <w:rsid w:val="001D2A6B"/>
    <w:rsid w:val="001D658A"/>
    <w:rsid w:val="002016CE"/>
    <w:rsid w:val="002350A5"/>
    <w:rsid w:val="00236498"/>
    <w:rsid w:val="0024541D"/>
    <w:rsid w:val="002657B6"/>
    <w:rsid w:val="00274D0A"/>
    <w:rsid w:val="00280B76"/>
    <w:rsid w:val="002811F9"/>
    <w:rsid w:val="00283E68"/>
    <w:rsid w:val="0029269B"/>
    <w:rsid w:val="002B4327"/>
    <w:rsid w:val="002D6605"/>
    <w:rsid w:val="002E0B76"/>
    <w:rsid w:val="002E0E32"/>
    <w:rsid w:val="002E49CF"/>
    <w:rsid w:val="002F63AF"/>
    <w:rsid w:val="00315200"/>
    <w:rsid w:val="003168A5"/>
    <w:rsid w:val="003171C9"/>
    <w:rsid w:val="00326769"/>
    <w:rsid w:val="00331D05"/>
    <w:rsid w:val="00334B2F"/>
    <w:rsid w:val="00335C37"/>
    <w:rsid w:val="0033720E"/>
    <w:rsid w:val="00345CF2"/>
    <w:rsid w:val="00346D00"/>
    <w:rsid w:val="00357F00"/>
    <w:rsid w:val="00364290"/>
    <w:rsid w:val="00367ACE"/>
    <w:rsid w:val="0037626D"/>
    <w:rsid w:val="00377D31"/>
    <w:rsid w:val="00387910"/>
    <w:rsid w:val="00394ADA"/>
    <w:rsid w:val="003A5B90"/>
    <w:rsid w:val="003A6908"/>
    <w:rsid w:val="003B025C"/>
    <w:rsid w:val="003B466A"/>
    <w:rsid w:val="003B6D15"/>
    <w:rsid w:val="003D3C1D"/>
    <w:rsid w:val="003F5D10"/>
    <w:rsid w:val="00453A29"/>
    <w:rsid w:val="00462FDF"/>
    <w:rsid w:val="00477FC8"/>
    <w:rsid w:val="0048673C"/>
    <w:rsid w:val="004913AF"/>
    <w:rsid w:val="004B2306"/>
    <w:rsid w:val="004B2A67"/>
    <w:rsid w:val="004E1978"/>
    <w:rsid w:val="004E4665"/>
    <w:rsid w:val="004F70A3"/>
    <w:rsid w:val="004F7C08"/>
    <w:rsid w:val="005056FA"/>
    <w:rsid w:val="00506ED4"/>
    <w:rsid w:val="00507BBA"/>
    <w:rsid w:val="00521717"/>
    <w:rsid w:val="00545E73"/>
    <w:rsid w:val="0055330B"/>
    <w:rsid w:val="00557BE1"/>
    <w:rsid w:val="0056092F"/>
    <w:rsid w:val="00562463"/>
    <w:rsid w:val="00567B32"/>
    <w:rsid w:val="00591E9B"/>
    <w:rsid w:val="005936C9"/>
    <w:rsid w:val="005A5C04"/>
    <w:rsid w:val="005A7706"/>
    <w:rsid w:val="005B19EB"/>
    <w:rsid w:val="005B1F3C"/>
    <w:rsid w:val="005B29B2"/>
    <w:rsid w:val="005B6EE3"/>
    <w:rsid w:val="005B7891"/>
    <w:rsid w:val="005C5AED"/>
    <w:rsid w:val="005D290C"/>
    <w:rsid w:val="005F4015"/>
    <w:rsid w:val="00603BEE"/>
    <w:rsid w:val="00610359"/>
    <w:rsid w:val="006114F8"/>
    <w:rsid w:val="00623645"/>
    <w:rsid w:val="00624196"/>
    <w:rsid w:val="0064704E"/>
    <w:rsid w:val="006471AC"/>
    <w:rsid w:val="00650647"/>
    <w:rsid w:val="0065648A"/>
    <w:rsid w:val="006579F9"/>
    <w:rsid w:val="00674B27"/>
    <w:rsid w:val="006761EF"/>
    <w:rsid w:val="00677B92"/>
    <w:rsid w:val="006832F8"/>
    <w:rsid w:val="00694CDE"/>
    <w:rsid w:val="006A198E"/>
    <w:rsid w:val="006B00C3"/>
    <w:rsid w:val="006C73F9"/>
    <w:rsid w:val="006D3F3F"/>
    <w:rsid w:val="006D599F"/>
    <w:rsid w:val="006D62F7"/>
    <w:rsid w:val="006E05CE"/>
    <w:rsid w:val="006E2627"/>
    <w:rsid w:val="006E2B35"/>
    <w:rsid w:val="006E4957"/>
    <w:rsid w:val="00712232"/>
    <w:rsid w:val="007209AD"/>
    <w:rsid w:val="00721D5F"/>
    <w:rsid w:val="00727807"/>
    <w:rsid w:val="00727E3B"/>
    <w:rsid w:val="007328AD"/>
    <w:rsid w:val="00735633"/>
    <w:rsid w:val="00740F7E"/>
    <w:rsid w:val="00753010"/>
    <w:rsid w:val="00755704"/>
    <w:rsid w:val="00763F11"/>
    <w:rsid w:val="007729BC"/>
    <w:rsid w:val="00773420"/>
    <w:rsid w:val="007736F6"/>
    <w:rsid w:val="00785ED4"/>
    <w:rsid w:val="007C4E1F"/>
    <w:rsid w:val="007C69FF"/>
    <w:rsid w:val="007E2456"/>
    <w:rsid w:val="007F61F1"/>
    <w:rsid w:val="00811B42"/>
    <w:rsid w:val="00820EF7"/>
    <w:rsid w:val="00820F2F"/>
    <w:rsid w:val="00826A66"/>
    <w:rsid w:val="00833272"/>
    <w:rsid w:val="00840B66"/>
    <w:rsid w:val="00876CAE"/>
    <w:rsid w:val="00885AB9"/>
    <w:rsid w:val="008933D5"/>
    <w:rsid w:val="008B4861"/>
    <w:rsid w:val="008B4B2E"/>
    <w:rsid w:val="008B7E4A"/>
    <w:rsid w:val="00902F37"/>
    <w:rsid w:val="009256BF"/>
    <w:rsid w:val="009263CF"/>
    <w:rsid w:val="00933B3C"/>
    <w:rsid w:val="00934DB5"/>
    <w:rsid w:val="0095014D"/>
    <w:rsid w:val="00970DE8"/>
    <w:rsid w:val="00972EBB"/>
    <w:rsid w:val="00996340"/>
    <w:rsid w:val="009A2CDB"/>
    <w:rsid w:val="009A36CF"/>
    <w:rsid w:val="009B5AE0"/>
    <w:rsid w:val="009D3B2F"/>
    <w:rsid w:val="009D7C11"/>
    <w:rsid w:val="009F3587"/>
    <w:rsid w:val="00A07F96"/>
    <w:rsid w:val="00A312B3"/>
    <w:rsid w:val="00A4048F"/>
    <w:rsid w:val="00A90566"/>
    <w:rsid w:val="00A94FBF"/>
    <w:rsid w:val="00AA4EE0"/>
    <w:rsid w:val="00AA61FE"/>
    <w:rsid w:val="00AB3AAF"/>
    <w:rsid w:val="00AE14F5"/>
    <w:rsid w:val="00AE23FB"/>
    <w:rsid w:val="00AE5EA5"/>
    <w:rsid w:val="00AE6F92"/>
    <w:rsid w:val="00AF0267"/>
    <w:rsid w:val="00B001DD"/>
    <w:rsid w:val="00B06F58"/>
    <w:rsid w:val="00B1417E"/>
    <w:rsid w:val="00B544BE"/>
    <w:rsid w:val="00B66B57"/>
    <w:rsid w:val="00B71986"/>
    <w:rsid w:val="00B71F4F"/>
    <w:rsid w:val="00B74CC8"/>
    <w:rsid w:val="00B969E5"/>
    <w:rsid w:val="00BA0C6C"/>
    <w:rsid w:val="00BA0E51"/>
    <w:rsid w:val="00BA12A9"/>
    <w:rsid w:val="00BB2803"/>
    <w:rsid w:val="00BD13B3"/>
    <w:rsid w:val="00BE2EDB"/>
    <w:rsid w:val="00BE7E4E"/>
    <w:rsid w:val="00C12DBD"/>
    <w:rsid w:val="00C1351B"/>
    <w:rsid w:val="00C222D2"/>
    <w:rsid w:val="00C24027"/>
    <w:rsid w:val="00C27E95"/>
    <w:rsid w:val="00C34297"/>
    <w:rsid w:val="00C72513"/>
    <w:rsid w:val="00C8427B"/>
    <w:rsid w:val="00C9436B"/>
    <w:rsid w:val="00CA62EB"/>
    <w:rsid w:val="00CA6C0D"/>
    <w:rsid w:val="00CA71A0"/>
    <w:rsid w:val="00CC47D8"/>
    <w:rsid w:val="00CE20EA"/>
    <w:rsid w:val="00D2308E"/>
    <w:rsid w:val="00D24926"/>
    <w:rsid w:val="00D52075"/>
    <w:rsid w:val="00D53A1E"/>
    <w:rsid w:val="00D613DA"/>
    <w:rsid w:val="00D73203"/>
    <w:rsid w:val="00D80142"/>
    <w:rsid w:val="00DC14ED"/>
    <w:rsid w:val="00DC1945"/>
    <w:rsid w:val="00E01A39"/>
    <w:rsid w:val="00E07B8F"/>
    <w:rsid w:val="00E12598"/>
    <w:rsid w:val="00E16EB6"/>
    <w:rsid w:val="00E2652F"/>
    <w:rsid w:val="00E410A7"/>
    <w:rsid w:val="00E66362"/>
    <w:rsid w:val="00E75145"/>
    <w:rsid w:val="00E872D7"/>
    <w:rsid w:val="00EA38B3"/>
    <w:rsid w:val="00EC653C"/>
    <w:rsid w:val="00ED34F5"/>
    <w:rsid w:val="00EF3B51"/>
    <w:rsid w:val="00F06E74"/>
    <w:rsid w:val="00F20D21"/>
    <w:rsid w:val="00F273E7"/>
    <w:rsid w:val="00F317DE"/>
    <w:rsid w:val="00F46DAC"/>
    <w:rsid w:val="00F631CF"/>
    <w:rsid w:val="00F729A1"/>
    <w:rsid w:val="00F73403"/>
    <w:rsid w:val="00F812ED"/>
    <w:rsid w:val="00F81E2D"/>
    <w:rsid w:val="00FA0CDA"/>
    <w:rsid w:val="00FA4B03"/>
    <w:rsid w:val="00FB362E"/>
    <w:rsid w:val="00FB4956"/>
    <w:rsid w:val="00FF48CC"/>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 w:id="20783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BNNsiGpkN3RruhwjqQKE_-AR-9b3wg72u55a6CpNeLSoo?e=gxmTu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744</Words>
  <Characters>4344</Characters>
  <Application>Microsoft Office Word</Application>
  <DocSecurity>0</DocSecurity>
  <Lines>83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42</cp:revision>
  <cp:lastPrinted>2023-11-01T08:13:00Z</cp:lastPrinted>
  <dcterms:created xsi:type="dcterms:W3CDTF">2025-06-05T09:16:00Z</dcterms:created>
  <dcterms:modified xsi:type="dcterms:W3CDTF">2026-02-05T13:10:00Z</dcterms:modified>
</cp:coreProperties>
</file>