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1867B37" w14:textId="77777777" w:rsidR="006B6FCE" w:rsidRDefault="006B6FCE" w:rsidP="009878A7">
      <w:pPr>
        <w:spacing w:after="0" w:line="240" w:lineRule="auto"/>
        <w:jc w:val="both"/>
        <w:rPr>
          <w:rFonts w:cstheme="minorHAnsi"/>
          <w:b/>
          <w:bCs/>
          <w:color w:val="385623" w:themeColor="accent6" w:themeShade="80"/>
        </w:rPr>
      </w:pPr>
    </w:p>
    <w:p w14:paraId="4871E563" w14:textId="774BFB11" w:rsidR="00085B2E" w:rsidRDefault="0018506C" w:rsidP="00F3424F">
      <w:pPr>
        <w:spacing w:after="0" w:line="240" w:lineRule="auto"/>
        <w:jc w:val="center"/>
        <w:rPr>
          <w:rFonts w:asciiTheme="majorHAnsi" w:hAnsiTheme="majorHAnsi" w:cstheme="majorHAnsi"/>
          <w:b/>
          <w:bCs/>
          <w:color w:val="385623" w:themeColor="accent6" w:themeShade="80"/>
        </w:rPr>
      </w:pPr>
      <w:r w:rsidRPr="0018506C">
        <w:rPr>
          <w:rFonts w:asciiTheme="majorHAnsi" w:hAnsiTheme="majorHAnsi" w:cstheme="majorHAnsi"/>
          <w:b/>
          <w:bCs/>
          <w:color w:val="385623" w:themeColor="accent6" w:themeShade="80"/>
        </w:rPr>
        <w:t xml:space="preserve"> </w:t>
      </w:r>
      <w:r w:rsidR="00AB4FC9">
        <w:rPr>
          <w:rFonts w:asciiTheme="majorHAnsi" w:hAnsiTheme="majorHAnsi" w:cstheme="majorHAnsi"/>
          <w:b/>
          <w:bCs/>
          <w:color w:val="385623" w:themeColor="accent6" w:themeShade="80"/>
        </w:rPr>
        <w:t xml:space="preserve">Delivery </w:t>
      </w:r>
      <w:r w:rsidR="009E388B">
        <w:rPr>
          <w:rFonts w:asciiTheme="majorHAnsi" w:hAnsiTheme="majorHAnsi" w:cstheme="majorHAnsi"/>
          <w:b/>
          <w:bCs/>
          <w:color w:val="385623" w:themeColor="accent6" w:themeShade="80"/>
        </w:rPr>
        <w:t>Analyst</w:t>
      </w:r>
    </w:p>
    <w:p w14:paraId="362BF0CE" w14:textId="25AF8614" w:rsidR="00F3424F" w:rsidRDefault="00F3424F" w:rsidP="00F3424F">
      <w:pPr>
        <w:spacing w:after="0" w:line="240" w:lineRule="auto"/>
        <w:jc w:val="center"/>
        <w:rPr>
          <w:rFonts w:asciiTheme="majorHAnsi" w:hAnsiTheme="majorHAnsi" w:cstheme="majorHAnsi"/>
          <w:b/>
          <w:bCs/>
          <w:color w:val="385623" w:themeColor="accent6" w:themeShade="80"/>
        </w:rPr>
      </w:pPr>
      <w:r>
        <w:rPr>
          <w:rFonts w:asciiTheme="majorHAnsi" w:hAnsiTheme="majorHAnsi" w:cstheme="majorHAnsi"/>
          <w:b/>
          <w:bCs/>
          <w:color w:val="385623" w:themeColor="accent6" w:themeShade="80"/>
        </w:rPr>
        <w:t xml:space="preserve">Location: </w:t>
      </w:r>
      <w:r w:rsidR="00B203C3">
        <w:rPr>
          <w:rFonts w:asciiTheme="majorHAnsi" w:hAnsiTheme="majorHAnsi" w:cstheme="majorHAnsi"/>
          <w:b/>
          <w:bCs/>
          <w:color w:val="385623" w:themeColor="accent6" w:themeShade="80"/>
        </w:rPr>
        <w:t>Dodoma, Tanzania</w:t>
      </w:r>
    </w:p>
    <w:p w14:paraId="5C083826" w14:textId="77777777" w:rsidR="00F3424F" w:rsidRDefault="00F3424F" w:rsidP="009878A7">
      <w:pPr>
        <w:spacing w:after="0" w:line="240" w:lineRule="auto"/>
        <w:jc w:val="both"/>
        <w:rPr>
          <w:rFonts w:cstheme="minorHAnsi"/>
          <w:b/>
          <w:bCs/>
          <w:color w:val="385623" w:themeColor="accent6" w:themeShade="80"/>
        </w:rPr>
      </w:pPr>
    </w:p>
    <w:p w14:paraId="6DF428D1" w14:textId="77777777" w:rsidR="00517BA1" w:rsidRDefault="00517BA1" w:rsidP="009878A7">
      <w:pPr>
        <w:spacing w:after="0" w:line="240" w:lineRule="auto"/>
        <w:jc w:val="both"/>
        <w:rPr>
          <w:rFonts w:cstheme="minorHAnsi"/>
          <w:b/>
          <w:bCs/>
          <w:color w:val="385623" w:themeColor="accent6" w:themeShade="80"/>
        </w:rPr>
      </w:pPr>
    </w:p>
    <w:p w14:paraId="32DBC0DF" w14:textId="77777777"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AGRA and its Work</w:t>
      </w:r>
    </w:p>
    <w:p w14:paraId="3382EE39" w14:textId="77777777" w:rsidR="00CC6A1E" w:rsidRPr="00CC6A1E" w:rsidRDefault="00CC6A1E" w:rsidP="00CC6A1E">
      <w:pPr>
        <w:spacing w:after="0" w:line="240" w:lineRule="auto"/>
        <w:jc w:val="both"/>
        <w:rPr>
          <w:rFonts w:cstheme="minorHAnsi"/>
          <w:b/>
          <w:bCs/>
          <w:color w:val="385623" w:themeColor="accent6" w:themeShade="80"/>
        </w:rPr>
      </w:pPr>
    </w:p>
    <w:p w14:paraId="40F9D7ED" w14:textId="10612BAC" w:rsidR="00CC6A1E" w:rsidRPr="003F7107" w:rsidRDefault="00CC6A1E" w:rsidP="00CC6A1E">
      <w:pPr>
        <w:spacing w:after="0" w:line="240" w:lineRule="auto"/>
        <w:jc w:val="both"/>
        <w:rPr>
          <w:rFonts w:cstheme="minorHAnsi"/>
        </w:rPr>
      </w:pPr>
      <w:r w:rsidRPr="003F7107">
        <w:rPr>
          <w:rFonts w:cstheme="minorHAnsi"/>
        </w:rPr>
        <w:t xml:space="preserve">AGRA is an African-led institution that actively supports the drive towards inclusive agricultural transformation and sustainable food systems. We do this by empowering the continent’s estimated 33 million small-farming households to transform their subsistent agriculture </w:t>
      </w:r>
      <w:r w:rsidR="0018506C">
        <w:rPr>
          <w:rFonts w:cstheme="minorHAnsi"/>
        </w:rPr>
        <w:t>into</w:t>
      </w:r>
      <w:r w:rsidRPr="003F7107">
        <w:rPr>
          <w:rFonts w:cstheme="minorHAnsi"/>
        </w:rPr>
        <w:t xml:space="preserve"> profitable businesses. The continent’s farmers regularly face challenges, and we, in collaboration with our partners, aspire to provide uniquely African solutions that respond to their agricultural and environmental challenges, leading to increased harvests for reduced hunger and more incomes aligned with the Kampala CAADP and national priorities. </w:t>
      </w:r>
    </w:p>
    <w:p w14:paraId="4BDD630F" w14:textId="77777777" w:rsidR="00CC6A1E" w:rsidRPr="003F7107" w:rsidRDefault="00CC6A1E" w:rsidP="00CC6A1E">
      <w:pPr>
        <w:spacing w:after="0" w:line="240" w:lineRule="auto"/>
        <w:jc w:val="both"/>
        <w:rPr>
          <w:rFonts w:cstheme="minorHAnsi"/>
        </w:rPr>
      </w:pPr>
    </w:p>
    <w:p w14:paraId="072E06A0" w14:textId="77777777" w:rsidR="00CC6A1E" w:rsidRPr="003F7107" w:rsidRDefault="00CC6A1E" w:rsidP="00CC6A1E">
      <w:pPr>
        <w:spacing w:after="0" w:line="240" w:lineRule="auto"/>
        <w:jc w:val="both"/>
        <w:rPr>
          <w:rFonts w:cstheme="minorHAnsi"/>
        </w:rPr>
      </w:pPr>
      <w:r w:rsidRPr="003F7107">
        <w:rPr>
          <w:rFonts w:cstheme="minorHAnsi"/>
        </w:rPr>
        <w:t>Working in alignment with the development priorities of our focus countries, we enable farmers to access improved and high-yielding seeds, gain knowledge on sustainable farming, and facilitate access to finance and profitable markets. In our work, we aspire to build the alliances, partnerships, and networks required to drive an inclusive agricultural transformation. We work with our partners to create an equitable, youth-friendly environment that harnesses the youth dividend on the continent to drive growth and facilitate open employment opportunities for young women and men. We achieve our key objectives through focusing on the following five major areas of intervention:</w:t>
      </w:r>
    </w:p>
    <w:p w14:paraId="0BC0E93E" w14:textId="77777777" w:rsidR="00CC6A1E" w:rsidRPr="003F7107" w:rsidRDefault="00CC6A1E" w:rsidP="00CC6A1E">
      <w:pPr>
        <w:spacing w:after="0" w:line="240" w:lineRule="auto"/>
        <w:jc w:val="both"/>
        <w:rPr>
          <w:rFonts w:cstheme="minorHAnsi"/>
        </w:rPr>
      </w:pPr>
    </w:p>
    <w:p w14:paraId="02C09D15"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Policy and state capability - We support governments in creating an enabling environment for private sector involvement in agricultural transformation. </w:t>
      </w:r>
    </w:p>
    <w:p w14:paraId="3256F2E4"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Seed systems – We trigger higher productivity by increasing the availability and access to improved seeds by farmers, allowing them to increase their harvests for food security and better incomes. </w:t>
      </w:r>
    </w:p>
    <w:p w14:paraId="4CB0DA83"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Sustainable farming – We support farmers in building resilient farming systems for sustained high yields through interventions such as mechanization and irrigation. </w:t>
      </w:r>
    </w:p>
    <w:p w14:paraId="37BBC196" w14:textId="024205A6" w:rsidR="00CC6A1E" w:rsidRPr="003F7107" w:rsidRDefault="00CC6A1E" w:rsidP="00CC6A1E">
      <w:pPr>
        <w:numPr>
          <w:ilvl w:val="0"/>
          <w:numId w:val="19"/>
        </w:numPr>
        <w:spacing w:after="0" w:line="240" w:lineRule="auto"/>
        <w:jc w:val="both"/>
        <w:rPr>
          <w:rFonts w:cstheme="minorHAnsi"/>
        </w:rPr>
      </w:pPr>
      <w:r w:rsidRPr="003F7107">
        <w:rPr>
          <w:rFonts w:cstheme="minorHAnsi"/>
        </w:rPr>
        <w:t xml:space="preserve">Inclusive markets, trade and finance – We work to increase the linkages between farmers and other market actors for a positive, enhanced access to finance, </w:t>
      </w:r>
      <w:r w:rsidR="00B02D71">
        <w:rPr>
          <w:rFonts w:cstheme="minorHAnsi"/>
        </w:rPr>
        <w:t xml:space="preserve">a </w:t>
      </w:r>
      <w:r w:rsidRPr="003F7107">
        <w:rPr>
          <w:rFonts w:cstheme="minorHAnsi"/>
        </w:rPr>
        <w:t>sustained cycle of commercialization and reinvestment.</w:t>
      </w:r>
    </w:p>
    <w:p w14:paraId="38FE63D8" w14:textId="77777777" w:rsidR="00CC6A1E" w:rsidRPr="003F7107" w:rsidRDefault="00CC6A1E" w:rsidP="00CC6A1E">
      <w:pPr>
        <w:numPr>
          <w:ilvl w:val="0"/>
          <w:numId w:val="19"/>
        </w:numPr>
        <w:spacing w:after="0" w:line="240" w:lineRule="auto"/>
        <w:jc w:val="both"/>
        <w:rPr>
          <w:rFonts w:cstheme="minorHAnsi"/>
        </w:rPr>
      </w:pPr>
      <w:r w:rsidRPr="003F7107">
        <w:rPr>
          <w:rFonts w:cstheme="minorHAnsi"/>
        </w:rPr>
        <w:t>Youth, Gender, and Inclusiveness – We enable women and youth to contribute to and benefit from agriculture for their economic empowerment.</w:t>
      </w:r>
    </w:p>
    <w:p w14:paraId="5741F328" w14:textId="77777777" w:rsidR="003F7107" w:rsidRDefault="003F7107" w:rsidP="00CC6A1E">
      <w:pPr>
        <w:spacing w:after="0" w:line="240" w:lineRule="auto"/>
        <w:jc w:val="both"/>
        <w:rPr>
          <w:rFonts w:cstheme="minorHAnsi"/>
          <w:b/>
          <w:bCs/>
          <w:color w:val="385623" w:themeColor="accent6" w:themeShade="80"/>
        </w:rPr>
      </w:pPr>
    </w:p>
    <w:p w14:paraId="124932D5" w14:textId="7A20CC13" w:rsidR="00CC6A1E" w:rsidRPr="00CC6A1E" w:rsidRDefault="00CC6A1E" w:rsidP="00CC6A1E">
      <w:pPr>
        <w:spacing w:after="0" w:line="240" w:lineRule="auto"/>
        <w:jc w:val="both"/>
        <w:rPr>
          <w:rFonts w:cstheme="minorHAnsi"/>
          <w:b/>
          <w:bCs/>
          <w:color w:val="385623" w:themeColor="accent6" w:themeShade="80"/>
        </w:rPr>
      </w:pPr>
      <w:r w:rsidRPr="00CC6A1E">
        <w:rPr>
          <w:rFonts w:cstheme="minorHAnsi"/>
          <w:b/>
          <w:bCs/>
          <w:color w:val="385623" w:themeColor="accent6" w:themeShade="80"/>
        </w:rPr>
        <w:t>Implementing Our New Strategy Through People</w:t>
      </w:r>
    </w:p>
    <w:p w14:paraId="1D2FD54C" w14:textId="77777777" w:rsidR="00CC6A1E" w:rsidRPr="00CC6A1E" w:rsidRDefault="00CC6A1E" w:rsidP="00CC6A1E">
      <w:pPr>
        <w:spacing w:after="0" w:line="240" w:lineRule="auto"/>
        <w:jc w:val="both"/>
        <w:rPr>
          <w:rFonts w:cstheme="minorHAnsi"/>
          <w:b/>
          <w:bCs/>
          <w:color w:val="385623" w:themeColor="accent6" w:themeShade="80"/>
        </w:rPr>
      </w:pPr>
    </w:p>
    <w:p w14:paraId="4F1675C3" w14:textId="77777777" w:rsidR="00CC6A1E" w:rsidRPr="003B324C" w:rsidRDefault="00CC6A1E" w:rsidP="00CC6A1E">
      <w:pPr>
        <w:spacing w:after="0" w:line="240" w:lineRule="auto"/>
        <w:jc w:val="both"/>
        <w:rPr>
          <w:rFonts w:cstheme="minorHAnsi"/>
        </w:rPr>
      </w:pPr>
      <w:r w:rsidRPr="003B324C">
        <w:rPr>
          <w:rFonts w:cstheme="minorHAnsi"/>
        </w:rPr>
        <w:t>People are the heart of our organization and remain the true drivers of our delivery and our impact.</w:t>
      </w:r>
    </w:p>
    <w:p w14:paraId="2BB099AD" w14:textId="77777777" w:rsidR="00CC6A1E" w:rsidRPr="003B324C" w:rsidRDefault="00CC6A1E" w:rsidP="00CC6A1E">
      <w:pPr>
        <w:spacing w:after="0" w:line="240" w:lineRule="auto"/>
        <w:jc w:val="both"/>
        <w:rPr>
          <w:rFonts w:cstheme="minorHAnsi"/>
        </w:rPr>
      </w:pPr>
    </w:p>
    <w:p w14:paraId="3104418A" w14:textId="77777777" w:rsidR="00CC6A1E" w:rsidRPr="003B324C" w:rsidRDefault="00CC6A1E" w:rsidP="00CC6A1E">
      <w:pPr>
        <w:spacing w:after="0" w:line="240" w:lineRule="auto"/>
        <w:jc w:val="both"/>
        <w:rPr>
          <w:rFonts w:cstheme="minorHAnsi"/>
        </w:rPr>
      </w:pPr>
      <w:r w:rsidRPr="003B324C">
        <w:rPr>
          <w:rFonts w:cstheme="minorHAnsi"/>
        </w:rPr>
        <w:t>We work with incredible people and partners who have roots in farming communities across the continent, combined with an inclusive and diverse workforce from over 24 nationalities. Our commitment to a call to action goes beyond ourselves as we arise to catalyze African Food Systems' transformation by being Deeply collaborative, Executing Excellently, Sincerely Constructive, and Increasingly Entrepreneurial, aligned with our values of (I-RISE; Integrity, Respect, Innovation, Stewardship, and Equity).</w:t>
      </w:r>
    </w:p>
    <w:p w14:paraId="0B530DBF" w14:textId="77777777" w:rsidR="00CC6A1E" w:rsidRPr="003B324C" w:rsidRDefault="00CC6A1E" w:rsidP="00CC6A1E">
      <w:pPr>
        <w:spacing w:after="0" w:line="240" w:lineRule="auto"/>
        <w:jc w:val="both"/>
        <w:rPr>
          <w:rFonts w:cstheme="minorHAnsi"/>
        </w:rPr>
      </w:pPr>
    </w:p>
    <w:p w14:paraId="0C431E39" w14:textId="45F28457" w:rsidR="00CC6A1E" w:rsidRPr="003B324C" w:rsidRDefault="00CC6A1E" w:rsidP="00CC6A1E">
      <w:pPr>
        <w:spacing w:after="0" w:line="240" w:lineRule="auto"/>
        <w:jc w:val="both"/>
        <w:rPr>
          <w:rFonts w:cstheme="minorHAnsi"/>
        </w:rPr>
      </w:pPr>
      <w:r w:rsidRPr="003B324C">
        <w:rPr>
          <w:rFonts w:cstheme="minorHAnsi"/>
        </w:rPr>
        <w:t xml:space="preserve">We are looking for people who are passionate about Africa to join our innovative, growing, and multidisciplinary team. Together, we can accelerate Africa’s food </w:t>
      </w:r>
      <w:proofErr w:type="gramStart"/>
      <w:r w:rsidRPr="003B324C">
        <w:rPr>
          <w:rFonts w:cstheme="minorHAnsi"/>
        </w:rPr>
        <w:t>system</w:t>
      </w:r>
      <w:proofErr w:type="gramEnd"/>
      <w:r w:rsidRPr="003B324C">
        <w:rPr>
          <w:rFonts w:cstheme="minorHAnsi"/>
        </w:rPr>
        <w:t xml:space="preserve"> transformation</w:t>
      </w:r>
      <w:r w:rsidR="0018506C">
        <w:rPr>
          <w:rFonts w:cstheme="minorHAnsi"/>
        </w:rPr>
        <w:t>,</w:t>
      </w:r>
      <w:r w:rsidRPr="003B324C">
        <w:rPr>
          <w:rFonts w:cstheme="minorHAnsi"/>
        </w:rPr>
        <w:t xml:space="preserve"> thereby improving the livelihoods of smallholder farmers. Want to join us?</w:t>
      </w:r>
    </w:p>
    <w:p w14:paraId="05EB2F47" w14:textId="77777777" w:rsidR="00CC6A1E" w:rsidRPr="003B324C" w:rsidRDefault="00CC6A1E" w:rsidP="00CC6A1E">
      <w:pPr>
        <w:spacing w:after="0" w:line="240" w:lineRule="auto"/>
        <w:jc w:val="both"/>
        <w:rPr>
          <w:rFonts w:cstheme="minorHAnsi"/>
        </w:rPr>
      </w:pPr>
    </w:p>
    <w:p w14:paraId="2A815D9C" w14:textId="7FE2B9F6" w:rsidR="00CC6A1E" w:rsidRPr="00787409" w:rsidRDefault="00CC6A1E" w:rsidP="00787409">
      <w:pPr>
        <w:pStyle w:val="Default"/>
        <w:shd w:val="clear" w:color="auto" w:fill="70AD47" w:themeFill="accent6"/>
        <w:jc w:val="both"/>
        <w:rPr>
          <w:rFonts w:asciiTheme="minorHAnsi" w:hAnsiTheme="minorHAnsi" w:cstheme="minorHAnsi"/>
          <w:b/>
          <w:sz w:val="22"/>
          <w:szCs w:val="22"/>
        </w:rPr>
      </w:pPr>
      <w:r w:rsidRPr="00787409">
        <w:rPr>
          <w:rFonts w:asciiTheme="minorHAnsi" w:hAnsiTheme="minorHAnsi" w:cstheme="minorHAnsi"/>
          <w:b/>
          <w:sz w:val="22"/>
          <w:szCs w:val="22"/>
        </w:rPr>
        <w:t>Background</w:t>
      </w:r>
    </w:p>
    <w:p w14:paraId="742D4F4A" w14:textId="77777777" w:rsidR="00787409" w:rsidRDefault="00787409" w:rsidP="00CC6A1E">
      <w:pPr>
        <w:spacing w:after="0" w:line="240" w:lineRule="auto"/>
        <w:jc w:val="both"/>
        <w:rPr>
          <w:rFonts w:cstheme="minorHAnsi"/>
        </w:rPr>
      </w:pPr>
    </w:p>
    <w:p w14:paraId="16B5DB1A" w14:textId="50F5DEB2" w:rsidR="006776F9" w:rsidRDefault="00DA131A" w:rsidP="009878A7">
      <w:pPr>
        <w:spacing w:after="0" w:line="240" w:lineRule="auto"/>
        <w:jc w:val="both"/>
        <w:rPr>
          <w:rFonts w:cstheme="minorHAnsi"/>
        </w:rPr>
      </w:pPr>
      <w:r>
        <w:rPr>
          <w:rFonts w:cstheme="minorHAnsi"/>
        </w:rPr>
        <w:t xml:space="preserve">The </w:t>
      </w:r>
      <w:r w:rsidR="002D56DD" w:rsidRPr="001D713A">
        <w:rPr>
          <w:rFonts w:cstheme="minorHAnsi"/>
        </w:rPr>
        <w:t>Alliance for a Green Revolution in Africa (AGRA), in partnership with the Government of Tanzania, supports the operationalization of the Agricultural Transformation Office (ATO) under the Ministry of Agriculture. The ATO serves as the delivery enabler for the Agricultural Master Plan</w:t>
      </w:r>
      <w:r w:rsidR="002D56DD">
        <w:rPr>
          <w:rFonts w:cstheme="minorHAnsi"/>
        </w:rPr>
        <w:t>,</w:t>
      </w:r>
      <w:r w:rsidR="002D56DD" w:rsidRPr="001D713A">
        <w:rPr>
          <w:rFonts w:cstheme="minorHAnsi"/>
        </w:rPr>
        <w:t xml:space="preserve"> strengthening coordination, implementation discipline, performance management, and follow-through across the implementation chain.</w:t>
      </w:r>
      <w:r w:rsidR="002D56DD">
        <w:rPr>
          <w:rFonts w:cstheme="minorHAnsi"/>
        </w:rPr>
        <w:t xml:space="preserve"> </w:t>
      </w:r>
      <w:r w:rsidR="002D56DD" w:rsidRPr="001D713A">
        <w:rPr>
          <w:rFonts w:cstheme="minorHAnsi"/>
        </w:rPr>
        <w:t xml:space="preserve">Private-sector participation is central to achieving </w:t>
      </w:r>
      <w:r w:rsidR="002D56DD">
        <w:rPr>
          <w:rFonts w:cstheme="minorHAnsi"/>
        </w:rPr>
        <w:t>the Agricultural Master Plan's</w:t>
      </w:r>
      <w:r w:rsidR="002D56DD" w:rsidRPr="001D713A">
        <w:rPr>
          <w:rFonts w:cstheme="minorHAnsi"/>
        </w:rPr>
        <w:t xml:space="preserve"> commercialization, value addition, and market expansion goals</w:t>
      </w:r>
      <w:r>
        <w:rPr>
          <w:rFonts w:cstheme="minorHAnsi"/>
        </w:rPr>
        <w:t>.</w:t>
      </w:r>
    </w:p>
    <w:p w14:paraId="1D608333" w14:textId="77777777" w:rsidR="00DA131A" w:rsidRPr="003B324C" w:rsidRDefault="00DA131A" w:rsidP="009878A7">
      <w:pPr>
        <w:spacing w:after="0" w:line="240" w:lineRule="auto"/>
        <w:jc w:val="both"/>
        <w:rPr>
          <w:rFonts w:cstheme="minorHAnsi"/>
        </w:rPr>
      </w:pPr>
    </w:p>
    <w:p w14:paraId="2E7EB79D" w14:textId="77777777" w:rsidR="006B6FCE" w:rsidRPr="00984900" w:rsidRDefault="006B6FCE" w:rsidP="006B6FCE">
      <w:pPr>
        <w:pStyle w:val="Default"/>
        <w:shd w:val="clear" w:color="auto" w:fill="70AD47" w:themeFill="accent6"/>
        <w:jc w:val="both"/>
        <w:rPr>
          <w:rFonts w:asciiTheme="minorHAnsi" w:hAnsiTheme="minorHAnsi" w:cstheme="minorHAnsi"/>
          <w:b/>
          <w:sz w:val="22"/>
          <w:szCs w:val="22"/>
        </w:rPr>
      </w:pPr>
      <w:r w:rsidRPr="00984900">
        <w:rPr>
          <w:rFonts w:asciiTheme="minorHAnsi" w:hAnsiTheme="minorHAnsi" w:cstheme="minorHAnsi"/>
          <w:b/>
          <w:sz w:val="22"/>
          <w:szCs w:val="22"/>
        </w:rPr>
        <w:t>The Position</w:t>
      </w:r>
    </w:p>
    <w:p w14:paraId="4F900A64" w14:textId="77777777" w:rsidR="002557D3" w:rsidRPr="00984900" w:rsidRDefault="002557D3" w:rsidP="009878A7">
      <w:pPr>
        <w:spacing w:after="0" w:line="240" w:lineRule="auto"/>
        <w:jc w:val="both"/>
        <w:rPr>
          <w:rFonts w:cstheme="minorHAnsi"/>
          <w:b/>
          <w:bCs/>
          <w:color w:val="385623" w:themeColor="accent6" w:themeShade="80"/>
        </w:rPr>
      </w:pPr>
    </w:p>
    <w:p w14:paraId="450CFFA3" w14:textId="1B6B0E6A" w:rsidR="00082E4D" w:rsidRDefault="0018506C" w:rsidP="002557D3">
      <w:pPr>
        <w:spacing w:after="0" w:line="240" w:lineRule="auto"/>
        <w:jc w:val="both"/>
        <w:rPr>
          <w:rFonts w:cstheme="minorHAnsi"/>
          <w:b/>
        </w:rPr>
      </w:pPr>
      <w:r>
        <w:rPr>
          <w:rFonts w:cstheme="minorHAnsi"/>
          <w:b/>
        </w:rPr>
        <w:t>Position Overview</w:t>
      </w:r>
    </w:p>
    <w:p w14:paraId="7D0D9345" w14:textId="77777777" w:rsidR="0018506C" w:rsidRDefault="0018506C" w:rsidP="002557D3">
      <w:pPr>
        <w:spacing w:after="0" w:line="240" w:lineRule="auto"/>
        <w:jc w:val="both"/>
        <w:rPr>
          <w:rFonts w:cstheme="minorHAnsi"/>
          <w:b/>
          <w:bCs/>
          <w:color w:val="70AD47" w:themeColor="accent6"/>
        </w:rPr>
      </w:pPr>
    </w:p>
    <w:p w14:paraId="47B69B7D" w14:textId="663A5C24" w:rsidR="00F11049" w:rsidRPr="00F11049" w:rsidRDefault="00F11049" w:rsidP="00B8057E">
      <w:pPr>
        <w:jc w:val="both"/>
        <w:rPr>
          <w:rFonts w:cstheme="minorHAnsi"/>
        </w:rPr>
      </w:pPr>
      <w:r w:rsidRPr="00F11049">
        <w:rPr>
          <w:rFonts w:cstheme="minorHAnsi"/>
        </w:rPr>
        <w:t>The Analyst will provide cross-cutting analytical and coordination support to the ATO’s delivery function. Working under the supervision of the Delivery Officers, the Analyst will design reporting tools and templates, collect and organize data, and produce regular performance reports and dashboards. The role will also support facilitation of delivery routines, including performance reviews, problem-solving sessions, and follow-up tracking of leadership decisions. By ensuring accurate performance data and actionable insights, the Analyst will help strengthen accountability, learning, and continuous improvement across the Agricultural Master Plan’s implementations.</w:t>
      </w:r>
    </w:p>
    <w:p w14:paraId="4377DD95" w14:textId="77777777" w:rsidR="00F11049" w:rsidRPr="00F11049" w:rsidRDefault="00F11049" w:rsidP="00F11049">
      <w:pPr>
        <w:spacing w:after="0" w:line="240" w:lineRule="auto"/>
        <w:jc w:val="both"/>
        <w:rPr>
          <w:rFonts w:cstheme="minorHAnsi"/>
        </w:rPr>
      </w:pPr>
      <w:r w:rsidRPr="00F11049">
        <w:rPr>
          <w:rFonts w:cstheme="minorHAnsi"/>
        </w:rPr>
        <w:t> </w:t>
      </w:r>
    </w:p>
    <w:p w14:paraId="59D20462" w14:textId="19297356" w:rsidR="00181192" w:rsidRPr="00614C3A" w:rsidRDefault="00F11049" w:rsidP="00F11049">
      <w:pPr>
        <w:spacing w:after="0" w:line="240" w:lineRule="auto"/>
        <w:jc w:val="both"/>
        <w:rPr>
          <w:rFonts w:cstheme="minorHAnsi"/>
        </w:rPr>
      </w:pPr>
      <w:r w:rsidRPr="00F11049">
        <w:rPr>
          <w:rFonts w:cstheme="minorHAnsi"/>
        </w:rPr>
        <w:t>The Analyst will play an essential role in embedding delivery discipline, strengthening data use, and enhancing accountability within the ATO and across institutions implementing the Agricultural Master Plan</w:t>
      </w:r>
      <w:r>
        <w:rPr>
          <w:rFonts w:cstheme="minorHAnsi"/>
        </w:rPr>
        <w:t>.</w:t>
      </w:r>
    </w:p>
    <w:p w14:paraId="34E89612" w14:textId="77777777" w:rsidR="00181192" w:rsidRDefault="00181192" w:rsidP="001B0FB9">
      <w:pPr>
        <w:spacing w:after="0" w:line="240" w:lineRule="auto"/>
        <w:jc w:val="both"/>
        <w:rPr>
          <w:rFonts w:eastAsia="Times New Roman" w:cstheme="minorHAnsi"/>
          <w:kern w:val="0"/>
          <w:lang w:eastAsia="en-GB"/>
          <w14:ligatures w14:val="none"/>
        </w:rPr>
      </w:pPr>
    </w:p>
    <w:p w14:paraId="0005D49C" w14:textId="77777777" w:rsidR="00F155F8" w:rsidRPr="00231095" w:rsidRDefault="00F155F8" w:rsidP="00D72E8C">
      <w:pPr>
        <w:spacing w:after="0" w:line="240" w:lineRule="auto"/>
        <w:jc w:val="both"/>
        <w:rPr>
          <w:rFonts w:cstheme="minorHAnsi"/>
          <w:b/>
        </w:rPr>
      </w:pPr>
    </w:p>
    <w:p w14:paraId="72840479" w14:textId="144D997C" w:rsidR="00C874A9" w:rsidRPr="00231095" w:rsidRDefault="00984900" w:rsidP="00D72E8C">
      <w:pPr>
        <w:spacing w:after="0" w:line="240" w:lineRule="auto"/>
        <w:jc w:val="both"/>
        <w:rPr>
          <w:rFonts w:cstheme="minorHAnsi"/>
          <w:b/>
        </w:rPr>
      </w:pPr>
      <w:r w:rsidRPr="00231095">
        <w:rPr>
          <w:rFonts w:cstheme="minorHAnsi"/>
          <w:b/>
        </w:rPr>
        <w:t>Key Duties and Responsibilities:</w:t>
      </w:r>
    </w:p>
    <w:p w14:paraId="44571665" w14:textId="77777777" w:rsidR="00231095" w:rsidRDefault="00231095" w:rsidP="00F155F8">
      <w:pPr>
        <w:spacing w:after="0" w:line="240" w:lineRule="auto"/>
        <w:outlineLvl w:val="3"/>
        <w:rPr>
          <w:rFonts w:cstheme="minorHAnsi"/>
          <w:b/>
          <w:bCs/>
          <w:kern w:val="0"/>
          <w14:ligatures w14:val="none"/>
        </w:rPr>
      </w:pPr>
    </w:p>
    <w:p w14:paraId="14D37797" w14:textId="0FDB6383" w:rsidR="00A8323A" w:rsidRPr="002C688C" w:rsidRDefault="003430D5" w:rsidP="00164498">
      <w:pPr>
        <w:numPr>
          <w:ilvl w:val="0"/>
          <w:numId w:val="17"/>
        </w:numPr>
        <w:spacing w:after="0" w:line="240" w:lineRule="auto"/>
        <w:jc w:val="both"/>
        <w:rPr>
          <w:rFonts w:cstheme="minorHAnsi"/>
        </w:rPr>
      </w:pPr>
      <w:r w:rsidRPr="006C3D91">
        <w:rPr>
          <w:rFonts w:cstheme="minorHAnsi"/>
        </w:rPr>
        <w:t xml:space="preserve">Support the design, rollout, and maintenance of </w:t>
      </w:r>
      <w:r w:rsidRPr="002C688C">
        <w:t>data collection, reporting, and performance tracking systems</w:t>
      </w:r>
      <w:r w:rsidRPr="006C3D91">
        <w:rPr>
          <w:rFonts w:cstheme="minorHAnsi"/>
        </w:rPr>
        <w:t xml:space="preserve"> for the </w:t>
      </w:r>
      <w:r>
        <w:rPr>
          <w:rFonts w:cstheme="minorHAnsi"/>
        </w:rPr>
        <w:t>Agricultural Master Plan.</w:t>
      </w:r>
    </w:p>
    <w:p w14:paraId="0B64F29C" w14:textId="195F3993" w:rsidR="003430D5" w:rsidRPr="002C688C" w:rsidRDefault="00D15EA1" w:rsidP="00164498">
      <w:pPr>
        <w:numPr>
          <w:ilvl w:val="0"/>
          <w:numId w:val="17"/>
        </w:numPr>
        <w:spacing w:after="0" w:line="240" w:lineRule="auto"/>
        <w:jc w:val="both"/>
        <w:rPr>
          <w:rFonts w:cstheme="minorHAnsi"/>
        </w:rPr>
      </w:pPr>
      <w:proofErr w:type="gramStart"/>
      <w:r w:rsidRPr="006C3D91">
        <w:rPr>
          <w:rFonts w:cstheme="minorHAnsi"/>
        </w:rPr>
        <w:t>Contribute</w:t>
      </w:r>
      <w:proofErr w:type="gramEnd"/>
      <w:r w:rsidRPr="006C3D91">
        <w:rPr>
          <w:rFonts w:cstheme="minorHAnsi"/>
        </w:rPr>
        <w:t xml:space="preserve"> to the development and continuous improvement of </w:t>
      </w:r>
      <w:r w:rsidRPr="002C688C">
        <w:t>reporting tools, templates, and dashboards</w:t>
      </w:r>
      <w:r w:rsidRPr="006C3D91">
        <w:rPr>
          <w:rFonts w:cstheme="minorHAnsi"/>
        </w:rPr>
        <w:t xml:space="preserve"> that enable real-time performance monitoring</w:t>
      </w:r>
      <w:r>
        <w:rPr>
          <w:rFonts w:cstheme="minorHAnsi"/>
        </w:rPr>
        <w:t>.</w:t>
      </w:r>
    </w:p>
    <w:p w14:paraId="5F68EF17" w14:textId="2615418F" w:rsidR="00D15EA1" w:rsidRPr="002C688C" w:rsidRDefault="00B70D78" w:rsidP="00164498">
      <w:pPr>
        <w:numPr>
          <w:ilvl w:val="0"/>
          <w:numId w:val="17"/>
        </w:numPr>
        <w:spacing w:after="0" w:line="240" w:lineRule="auto"/>
        <w:jc w:val="both"/>
        <w:rPr>
          <w:rFonts w:cstheme="minorHAnsi"/>
        </w:rPr>
      </w:pPr>
      <w:r w:rsidRPr="006C3D91">
        <w:rPr>
          <w:rFonts w:cstheme="minorHAnsi"/>
        </w:rPr>
        <w:t>Organize and analyze data to identify trends, bottlenecks, and priority areas requiring leadership attention</w:t>
      </w:r>
      <w:r>
        <w:rPr>
          <w:rFonts w:cstheme="minorHAnsi"/>
        </w:rPr>
        <w:t>.</w:t>
      </w:r>
    </w:p>
    <w:p w14:paraId="1E750901" w14:textId="1491AA6B" w:rsidR="00B70D78" w:rsidRPr="002C688C" w:rsidRDefault="00B03746" w:rsidP="00164498">
      <w:pPr>
        <w:numPr>
          <w:ilvl w:val="0"/>
          <w:numId w:val="17"/>
        </w:numPr>
        <w:spacing w:after="0" w:line="240" w:lineRule="auto"/>
        <w:jc w:val="both"/>
        <w:rPr>
          <w:rFonts w:cstheme="minorHAnsi"/>
        </w:rPr>
      </w:pPr>
      <w:r w:rsidRPr="006C3D91">
        <w:rPr>
          <w:rFonts w:cstheme="minorHAnsi"/>
        </w:rPr>
        <w:t xml:space="preserve">Ensure that all </w:t>
      </w:r>
      <w:r w:rsidRPr="002C688C">
        <w:t>performance management tools and templates</w:t>
      </w:r>
      <w:r w:rsidRPr="006C3D91">
        <w:rPr>
          <w:rFonts w:cstheme="minorHAnsi"/>
        </w:rPr>
        <w:t xml:space="preserve"> are standardized and applied consistently across ATO workstreams</w:t>
      </w:r>
      <w:r>
        <w:rPr>
          <w:rFonts w:cstheme="minorHAnsi"/>
        </w:rPr>
        <w:t>.</w:t>
      </w:r>
    </w:p>
    <w:p w14:paraId="3E811772" w14:textId="42890EA8" w:rsidR="00B03746" w:rsidRPr="002C688C" w:rsidRDefault="00B52874" w:rsidP="00164498">
      <w:pPr>
        <w:numPr>
          <w:ilvl w:val="0"/>
          <w:numId w:val="17"/>
        </w:numPr>
        <w:spacing w:after="0" w:line="240" w:lineRule="auto"/>
        <w:jc w:val="both"/>
        <w:rPr>
          <w:rFonts w:cstheme="minorHAnsi"/>
        </w:rPr>
      </w:pPr>
      <w:r w:rsidRPr="006C3D91">
        <w:rPr>
          <w:rFonts w:cstheme="minorHAnsi"/>
        </w:rPr>
        <w:t xml:space="preserve">Participate in the documentation of lessons, good practices, and insights to inform </w:t>
      </w:r>
      <w:r w:rsidRPr="002C688C">
        <w:t>adaptive management and continuous improvement</w:t>
      </w:r>
      <w:r w:rsidRPr="002C688C">
        <w:rPr>
          <w:rFonts w:cstheme="minorHAnsi"/>
        </w:rPr>
        <w:t xml:space="preserve"> in program delivery.</w:t>
      </w:r>
    </w:p>
    <w:p w14:paraId="7CF6BB9E" w14:textId="151768C7" w:rsidR="00B52874" w:rsidRPr="002C688C" w:rsidRDefault="00480E2E" w:rsidP="00164498">
      <w:pPr>
        <w:numPr>
          <w:ilvl w:val="0"/>
          <w:numId w:val="17"/>
        </w:numPr>
        <w:spacing w:after="0" w:line="240" w:lineRule="auto"/>
        <w:jc w:val="both"/>
        <w:rPr>
          <w:rFonts w:cstheme="minorHAnsi"/>
        </w:rPr>
      </w:pPr>
      <w:r w:rsidRPr="006C3D91">
        <w:rPr>
          <w:rFonts w:cstheme="minorHAnsi"/>
        </w:rPr>
        <w:t xml:space="preserve">Maintain organized and accessible </w:t>
      </w:r>
      <w:r w:rsidRPr="002C688C">
        <w:t>data repositories and documentation systems</w:t>
      </w:r>
      <w:r w:rsidRPr="002C688C">
        <w:rPr>
          <w:rFonts w:cstheme="minorHAnsi"/>
        </w:rPr>
        <w:t>,</w:t>
      </w:r>
      <w:r w:rsidRPr="006C3D91">
        <w:rPr>
          <w:rFonts w:cstheme="minorHAnsi"/>
        </w:rPr>
        <w:t xml:space="preserve"> ensuring accuracy, consistency, and data integrity</w:t>
      </w:r>
      <w:r w:rsidR="000C715C">
        <w:rPr>
          <w:rFonts w:cstheme="minorHAnsi"/>
        </w:rPr>
        <w:t>.</w:t>
      </w:r>
    </w:p>
    <w:p w14:paraId="37FF1630" w14:textId="5AB14F52" w:rsidR="000C715C" w:rsidRPr="002C688C" w:rsidRDefault="000C715C" w:rsidP="00164498">
      <w:pPr>
        <w:numPr>
          <w:ilvl w:val="0"/>
          <w:numId w:val="17"/>
        </w:numPr>
        <w:spacing w:after="0" w:line="240" w:lineRule="auto"/>
        <w:jc w:val="both"/>
        <w:rPr>
          <w:rFonts w:cstheme="minorHAnsi"/>
        </w:rPr>
      </w:pPr>
      <w:r w:rsidRPr="002C688C">
        <w:rPr>
          <w:rFonts w:cstheme="minorHAnsi"/>
        </w:rPr>
        <w:t>Work collaboratively with Delivery officers, the Delivery Specialist, and focal persons in implementing ministries and agencies to collect, verify, and consolidate progress data</w:t>
      </w:r>
      <w:r w:rsidR="006D387D" w:rsidRPr="002C688C">
        <w:rPr>
          <w:rFonts w:cstheme="minorHAnsi"/>
        </w:rPr>
        <w:t>.</w:t>
      </w:r>
    </w:p>
    <w:p w14:paraId="403E5F68" w14:textId="0FAC3DC3" w:rsidR="006D387D" w:rsidRPr="002C688C" w:rsidRDefault="006D387D" w:rsidP="00164498">
      <w:pPr>
        <w:numPr>
          <w:ilvl w:val="0"/>
          <w:numId w:val="17"/>
        </w:numPr>
        <w:spacing w:after="0" w:line="240" w:lineRule="auto"/>
        <w:jc w:val="both"/>
        <w:rPr>
          <w:rFonts w:cstheme="minorHAnsi"/>
        </w:rPr>
      </w:pPr>
      <w:r w:rsidRPr="002C688C">
        <w:rPr>
          <w:rFonts w:cstheme="minorHAnsi"/>
        </w:rPr>
        <w:t>Support coordination and communication among stakeholders by preparing timely analytical briefs, meeting notes, and follow-up actions.</w:t>
      </w:r>
    </w:p>
    <w:p w14:paraId="2D55ADF4" w14:textId="1774136B" w:rsidR="006D387D" w:rsidRPr="002C688C" w:rsidRDefault="00417A81" w:rsidP="00164498">
      <w:pPr>
        <w:numPr>
          <w:ilvl w:val="0"/>
          <w:numId w:val="17"/>
        </w:numPr>
        <w:spacing w:after="0" w:line="240" w:lineRule="auto"/>
        <w:jc w:val="both"/>
        <w:rPr>
          <w:rFonts w:cstheme="minorHAnsi"/>
        </w:rPr>
      </w:pPr>
      <w:r w:rsidRPr="002C688C">
        <w:rPr>
          <w:rFonts w:cstheme="minorHAnsi"/>
        </w:rPr>
        <w:t>Facilitate internal and external delivery routines, including performance review and problem-solving sessions, ensuring decisions and next steps are well documented and communicated.</w:t>
      </w:r>
    </w:p>
    <w:p w14:paraId="0345CBDE" w14:textId="4C0D5994" w:rsidR="00417A81" w:rsidRPr="002C688C" w:rsidRDefault="007279CF" w:rsidP="00164498">
      <w:pPr>
        <w:numPr>
          <w:ilvl w:val="0"/>
          <w:numId w:val="17"/>
        </w:numPr>
        <w:spacing w:after="0" w:line="240" w:lineRule="auto"/>
        <w:jc w:val="both"/>
        <w:rPr>
          <w:rFonts w:cstheme="minorHAnsi"/>
        </w:rPr>
      </w:pPr>
      <w:r w:rsidRPr="002C688C">
        <w:rPr>
          <w:rFonts w:cstheme="minorHAnsi"/>
        </w:rPr>
        <w:t>Liaise with implementing partners, technical teams, and data focal points to ensure timely submission and quality of performance data.</w:t>
      </w:r>
    </w:p>
    <w:p w14:paraId="20C7271D" w14:textId="3F652B0C" w:rsidR="007279CF" w:rsidRPr="002C688C" w:rsidRDefault="007359AF" w:rsidP="00164498">
      <w:pPr>
        <w:numPr>
          <w:ilvl w:val="0"/>
          <w:numId w:val="17"/>
        </w:numPr>
        <w:spacing w:after="0" w:line="240" w:lineRule="auto"/>
        <w:jc w:val="both"/>
        <w:rPr>
          <w:rFonts w:cstheme="minorHAnsi"/>
        </w:rPr>
      </w:pPr>
      <w:r w:rsidRPr="002C688C">
        <w:rPr>
          <w:rFonts w:cstheme="minorHAnsi"/>
        </w:rPr>
        <w:t>Promote collaboration and a culture of data-driven decision making within the ATO and across stakeholder institutions.</w:t>
      </w:r>
    </w:p>
    <w:p w14:paraId="253349FD" w14:textId="4F4138E3" w:rsidR="007359AF" w:rsidRPr="002C688C" w:rsidRDefault="00E13839" w:rsidP="00164498">
      <w:pPr>
        <w:numPr>
          <w:ilvl w:val="0"/>
          <w:numId w:val="17"/>
        </w:numPr>
        <w:spacing w:after="0" w:line="240" w:lineRule="auto"/>
        <w:jc w:val="both"/>
        <w:rPr>
          <w:rFonts w:cstheme="minorHAnsi"/>
        </w:rPr>
      </w:pPr>
      <w:r w:rsidRPr="002C688C">
        <w:rPr>
          <w:rFonts w:cstheme="minorHAnsi"/>
        </w:rPr>
        <w:t>Compile and analyze quantitative and qualitative data to produce regular performance summaries and dashboards for leadership.</w:t>
      </w:r>
    </w:p>
    <w:p w14:paraId="1ADF0625" w14:textId="4A8215F9" w:rsidR="00E13839" w:rsidRDefault="0017101D" w:rsidP="00164498">
      <w:pPr>
        <w:numPr>
          <w:ilvl w:val="0"/>
          <w:numId w:val="17"/>
        </w:numPr>
        <w:spacing w:after="0" w:line="240" w:lineRule="auto"/>
        <w:jc w:val="both"/>
        <w:rPr>
          <w:rFonts w:eastAsia="Times New Roman" w:cstheme="minorHAnsi"/>
        </w:rPr>
      </w:pPr>
      <w:r w:rsidRPr="006C3D91">
        <w:rPr>
          <w:rFonts w:eastAsia="Times New Roman" w:cstheme="minorHAnsi"/>
        </w:rPr>
        <w:t xml:space="preserve">Track and monitor implementation progress across </w:t>
      </w:r>
      <w:r>
        <w:rPr>
          <w:rFonts w:eastAsia="Times New Roman" w:cstheme="minorHAnsi"/>
        </w:rPr>
        <w:t>Agricultural Master Plan</w:t>
      </w:r>
      <w:r w:rsidRPr="006C3D91">
        <w:rPr>
          <w:rFonts w:eastAsia="Times New Roman" w:cstheme="minorHAnsi"/>
        </w:rPr>
        <w:t xml:space="preserve"> flagships, highlighting key milestones and variances from plan</w:t>
      </w:r>
      <w:r>
        <w:rPr>
          <w:rFonts w:eastAsia="Times New Roman" w:cstheme="minorHAnsi"/>
        </w:rPr>
        <w:t>.</w:t>
      </w:r>
    </w:p>
    <w:p w14:paraId="246D260F" w14:textId="4BC646CE" w:rsidR="0017101D" w:rsidRDefault="007167AC" w:rsidP="00164498">
      <w:pPr>
        <w:numPr>
          <w:ilvl w:val="0"/>
          <w:numId w:val="17"/>
        </w:numPr>
        <w:spacing w:after="0" w:line="240" w:lineRule="auto"/>
        <w:jc w:val="both"/>
        <w:rPr>
          <w:rFonts w:eastAsia="Times New Roman" w:cstheme="minorHAnsi"/>
        </w:rPr>
      </w:pPr>
      <w:r w:rsidRPr="006C3D91">
        <w:rPr>
          <w:rFonts w:eastAsia="Times New Roman" w:cstheme="minorHAnsi"/>
        </w:rPr>
        <w:t xml:space="preserve">Prepare </w:t>
      </w:r>
      <w:r w:rsidRPr="002C688C">
        <w:rPr>
          <w:rFonts w:eastAsia="Times New Roman" w:cstheme="minorHAnsi"/>
        </w:rPr>
        <w:t>briefing notes, memos, and analytical updates</w:t>
      </w:r>
      <w:r w:rsidRPr="006C3D91">
        <w:rPr>
          <w:rFonts w:eastAsia="Times New Roman" w:cstheme="minorHAnsi"/>
        </w:rPr>
        <w:t xml:space="preserve"> to inform leadership meetings and </w:t>
      </w:r>
      <w:proofErr w:type="gramStart"/>
      <w:r w:rsidRPr="006C3D91">
        <w:rPr>
          <w:rFonts w:eastAsia="Times New Roman" w:cstheme="minorHAnsi"/>
        </w:rPr>
        <w:t>reporting</w:t>
      </w:r>
      <w:proofErr w:type="gramEnd"/>
      <w:r w:rsidRPr="006C3D91">
        <w:rPr>
          <w:rFonts w:eastAsia="Times New Roman" w:cstheme="minorHAnsi"/>
        </w:rPr>
        <w:t xml:space="preserve"> to stakeholders</w:t>
      </w:r>
      <w:r>
        <w:rPr>
          <w:rFonts w:eastAsia="Times New Roman" w:cstheme="minorHAnsi"/>
        </w:rPr>
        <w:t>.</w:t>
      </w:r>
    </w:p>
    <w:p w14:paraId="34D0CC5E" w14:textId="5F1C4848" w:rsidR="007167AC" w:rsidRDefault="00136349" w:rsidP="00164498">
      <w:pPr>
        <w:numPr>
          <w:ilvl w:val="0"/>
          <w:numId w:val="17"/>
        </w:numPr>
        <w:spacing w:after="0" w:line="240" w:lineRule="auto"/>
        <w:jc w:val="both"/>
        <w:rPr>
          <w:rFonts w:eastAsia="Times New Roman" w:cstheme="minorHAnsi"/>
        </w:rPr>
      </w:pPr>
      <w:r w:rsidRPr="006C3D91">
        <w:rPr>
          <w:rFonts w:eastAsia="Times New Roman" w:cstheme="minorHAnsi"/>
        </w:rPr>
        <w:t>Support problem-solving processes by providing relevant data, visualizations, and evidence during review and decision-making sessions</w:t>
      </w:r>
      <w:r>
        <w:rPr>
          <w:rFonts w:eastAsia="Times New Roman" w:cstheme="minorHAnsi"/>
        </w:rPr>
        <w:t>.</w:t>
      </w:r>
    </w:p>
    <w:p w14:paraId="3FEC928B" w14:textId="24906A28" w:rsidR="00136349" w:rsidRDefault="00EC4A1A" w:rsidP="00164498">
      <w:pPr>
        <w:numPr>
          <w:ilvl w:val="0"/>
          <w:numId w:val="17"/>
        </w:numPr>
        <w:spacing w:after="0" w:line="240" w:lineRule="auto"/>
        <w:jc w:val="both"/>
        <w:rPr>
          <w:rFonts w:eastAsia="Times New Roman" w:cstheme="minorHAnsi"/>
        </w:rPr>
      </w:pPr>
      <w:r w:rsidRPr="006C3D91">
        <w:rPr>
          <w:rFonts w:eastAsia="Times New Roman" w:cstheme="minorHAnsi"/>
        </w:rPr>
        <w:t xml:space="preserve">Follow up on </w:t>
      </w:r>
      <w:r w:rsidRPr="002C688C">
        <w:rPr>
          <w:rFonts w:eastAsia="Times New Roman" w:cstheme="minorHAnsi"/>
        </w:rPr>
        <w:t>action items and performance commitments</w:t>
      </w:r>
      <w:r w:rsidRPr="006C3D91">
        <w:rPr>
          <w:rFonts w:eastAsia="Times New Roman" w:cstheme="minorHAnsi"/>
        </w:rPr>
        <w:t>, ensuring accountability and documentation of progress</w:t>
      </w:r>
      <w:r>
        <w:rPr>
          <w:rFonts w:eastAsia="Times New Roman" w:cstheme="minorHAnsi"/>
        </w:rPr>
        <w:t>.</w:t>
      </w:r>
    </w:p>
    <w:p w14:paraId="247DF925" w14:textId="7EB48BC6" w:rsidR="00EC4A1A" w:rsidRPr="00A8323A" w:rsidRDefault="002C688C" w:rsidP="00164498">
      <w:pPr>
        <w:numPr>
          <w:ilvl w:val="0"/>
          <w:numId w:val="17"/>
        </w:numPr>
        <w:spacing w:after="0" w:line="240" w:lineRule="auto"/>
        <w:jc w:val="both"/>
        <w:rPr>
          <w:rFonts w:eastAsia="Times New Roman" w:cstheme="minorHAnsi"/>
        </w:rPr>
      </w:pPr>
      <w:r w:rsidRPr="006C3D91">
        <w:rPr>
          <w:rFonts w:eastAsia="Times New Roman" w:cstheme="minorHAnsi"/>
        </w:rPr>
        <w:t>Maintain strict adherence to data verification, reporting schedules, and confidentiality protocols</w:t>
      </w:r>
      <w:r>
        <w:rPr>
          <w:rFonts w:eastAsia="Times New Roman" w:cstheme="minorHAnsi"/>
        </w:rPr>
        <w:t>.</w:t>
      </w:r>
    </w:p>
    <w:p w14:paraId="79194CBA" w14:textId="77777777" w:rsidR="00A8323A" w:rsidRPr="00A8323A" w:rsidRDefault="00A8323A" w:rsidP="002C688C">
      <w:pPr>
        <w:spacing w:after="0" w:line="240" w:lineRule="auto"/>
        <w:ind w:left="360"/>
        <w:jc w:val="both"/>
        <w:rPr>
          <w:rFonts w:eastAsia="Times New Roman" w:cstheme="minorHAnsi"/>
        </w:rPr>
      </w:pPr>
    </w:p>
    <w:p w14:paraId="4316586D" w14:textId="77777777" w:rsidR="00A647AE" w:rsidRPr="00231095" w:rsidRDefault="00A647AE" w:rsidP="00BE7D4F">
      <w:pPr>
        <w:spacing w:after="0" w:line="240" w:lineRule="auto"/>
        <w:jc w:val="both"/>
        <w:rPr>
          <w:rFonts w:cstheme="minorHAnsi"/>
        </w:rPr>
      </w:pPr>
    </w:p>
    <w:p w14:paraId="205A2A3D" w14:textId="0172389C" w:rsidR="00AB6B8F" w:rsidRPr="00231095" w:rsidRDefault="00477789" w:rsidP="00FD7BF0">
      <w:pPr>
        <w:spacing w:after="0" w:line="240" w:lineRule="auto"/>
        <w:jc w:val="both"/>
        <w:rPr>
          <w:rFonts w:cstheme="minorHAnsi"/>
          <w:b/>
        </w:rPr>
      </w:pPr>
      <w:r>
        <w:rPr>
          <w:rFonts w:cstheme="minorHAnsi"/>
          <w:b/>
        </w:rPr>
        <w:t xml:space="preserve">Skills, </w:t>
      </w:r>
      <w:r w:rsidR="00984900" w:rsidRPr="00231095">
        <w:rPr>
          <w:rFonts w:cstheme="minorHAnsi"/>
          <w:b/>
        </w:rPr>
        <w:t>Qualifications</w:t>
      </w:r>
      <w:r w:rsidR="00A01537">
        <w:rPr>
          <w:rFonts w:cstheme="minorHAnsi"/>
          <w:b/>
        </w:rPr>
        <w:t>,</w:t>
      </w:r>
      <w:r w:rsidR="00984900" w:rsidRPr="00231095">
        <w:rPr>
          <w:rFonts w:cstheme="minorHAnsi"/>
          <w:b/>
        </w:rPr>
        <w:t xml:space="preserve"> and Experience </w:t>
      </w:r>
      <w:r w:rsidR="00A77074" w:rsidRPr="00231095">
        <w:rPr>
          <w:rFonts w:cstheme="minorHAnsi"/>
          <w:b/>
        </w:rPr>
        <w:t>Required</w:t>
      </w:r>
      <w:r w:rsidR="00984900" w:rsidRPr="00231095">
        <w:rPr>
          <w:rFonts w:cstheme="minorHAnsi"/>
          <w:b/>
        </w:rPr>
        <w:t>:</w:t>
      </w:r>
    </w:p>
    <w:p w14:paraId="7CFA02D0" w14:textId="5E4F2979" w:rsidR="002C688C" w:rsidRPr="0033595E" w:rsidRDefault="0033595E" w:rsidP="00520604">
      <w:pPr>
        <w:numPr>
          <w:ilvl w:val="0"/>
          <w:numId w:val="17"/>
        </w:numPr>
        <w:spacing w:after="0" w:line="240" w:lineRule="auto"/>
        <w:jc w:val="both"/>
        <w:rPr>
          <w:rFonts w:eastAsia="Times New Roman" w:cstheme="minorHAnsi"/>
          <w:kern w:val="0"/>
          <w:lang w:eastAsia="en-GB"/>
          <w14:ligatures w14:val="none"/>
        </w:rPr>
      </w:pPr>
      <w:r w:rsidRPr="006C3D91">
        <w:rPr>
          <w:rFonts w:eastAsia="Times New Roman" w:cstheme="minorHAnsi"/>
        </w:rPr>
        <w:t xml:space="preserve">Bachelor’s degree in </w:t>
      </w:r>
      <w:r w:rsidRPr="0033595E">
        <w:rPr>
          <w:rFonts w:eastAsia="Times New Roman" w:cstheme="minorHAnsi"/>
        </w:rPr>
        <w:t>economics</w:t>
      </w:r>
      <w:r w:rsidR="00A06D59" w:rsidRPr="0033595E">
        <w:rPr>
          <w:rFonts w:eastAsia="Times New Roman" w:cstheme="minorHAnsi"/>
        </w:rPr>
        <w:t>, Statistics, Agricultural Economics, Data Science, Development Studies,</w:t>
      </w:r>
      <w:r w:rsidR="00A06D59" w:rsidRPr="006C3D91">
        <w:rPr>
          <w:rFonts w:eastAsia="Times New Roman" w:cstheme="minorHAnsi"/>
          <w:b/>
          <w:bCs/>
        </w:rPr>
        <w:t xml:space="preserve"> </w:t>
      </w:r>
      <w:r w:rsidR="00A06D59" w:rsidRPr="0033595E">
        <w:rPr>
          <w:rFonts w:eastAsia="Times New Roman" w:cstheme="minorHAnsi"/>
        </w:rPr>
        <w:t>Public Policy, or a related field from an accredited institution.</w:t>
      </w:r>
    </w:p>
    <w:p w14:paraId="3A862048" w14:textId="65560154" w:rsidR="00A06D59" w:rsidRPr="000975FC" w:rsidRDefault="000975FC" w:rsidP="00520604">
      <w:pPr>
        <w:numPr>
          <w:ilvl w:val="0"/>
          <w:numId w:val="17"/>
        </w:numPr>
        <w:spacing w:after="0" w:line="240" w:lineRule="auto"/>
        <w:jc w:val="both"/>
        <w:rPr>
          <w:rFonts w:eastAsia="Times New Roman" w:cstheme="minorHAnsi"/>
          <w:kern w:val="0"/>
          <w:lang w:eastAsia="en-GB"/>
          <w14:ligatures w14:val="none"/>
        </w:rPr>
      </w:pPr>
      <w:r w:rsidRPr="0033595E">
        <w:rPr>
          <w:rFonts w:eastAsia="Times New Roman" w:cstheme="minorHAnsi"/>
        </w:rPr>
        <w:t>Master’s degree</w:t>
      </w:r>
      <w:r w:rsidRPr="006C3D91">
        <w:rPr>
          <w:rFonts w:eastAsia="Times New Roman" w:cstheme="minorHAnsi"/>
        </w:rPr>
        <w:t xml:space="preserve"> in a relevant discipline such as Development Economics, Project Management, Monitoring and Evaluation, or Data Analytics will be an added advantage</w:t>
      </w:r>
      <w:r>
        <w:rPr>
          <w:rFonts w:eastAsia="Times New Roman" w:cstheme="minorHAnsi"/>
        </w:rPr>
        <w:t>.</w:t>
      </w:r>
    </w:p>
    <w:p w14:paraId="0AC2B0A3" w14:textId="1483DDFC" w:rsidR="000975FC" w:rsidRPr="00275526" w:rsidRDefault="00275526" w:rsidP="00520604">
      <w:pPr>
        <w:numPr>
          <w:ilvl w:val="0"/>
          <w:numId w:val="17"/>
        </w:numPr>
        <w:spacing w:after="0" w:line="240" w:lineRule="auto"/>
        <w:jc w:val="both"/>
        <w:rPr>
          <w:rFonts w:eastAsia="Times New Roman" w:cstheme="minorHAnsi"/>
          <w:kern w:val="0"/>
          <w:lang w:eastAsia="en-GB"/>
          <w14:ligatures w14:val="none"/>
        </w:rPr>
      </w:pPr>
      <w:r w:rsidRPr="006C3D91">
        <w:rPr>
          <w:rFonts w:cstheme="minorHAnsi"/>
        </w:rPr>
        <w:t xml:space="preserve">Minimum of </w:t>
      </w:r>
      <w:r w:rsidR="0033595E" w:rsidRPr="0033595E">
        <w:rPr>
          <w:rStyle w:val="Strong"/>
          <w:rFonts w:cstheme="minorHAnsi"/>
          <w:b w:val="0"/>
          <w:bCs w:val="0"/>
        </w:rPr>
        <w:t>3-5</w:t>
      </w:r>
      <w:r w:rsidRPr="0033595E">
        <w:rPr>
          <w:rStyle w:val="Strong"/>
          <w:rFonts w:cstheme="minorHAnsi"/>
          <w:b w:val="0"/>
          <w:bCs w:val="0"/>
        </w:rPr>
        <w:t xml:space="preserve"> years of professional experience</w:t>
      </w:r>
      <w:r w:rsidRPr="006C3D91">
        <w:rPr>
          <w:rFonts w:cstheme="minorHAnsi"/>
        </w:rPr>
        <w:t xml:space="preserve"> in data analysis, performance monitoring, or results-based program management, preferably within government, development partners, or research institutions</w:t>
      </w:r>
      <w:r>
        <w:rPr>
          <w:rFonts w:cstheme="minorHAnsi"/>
        </w:rPr>
        <w:t>.</w:t>
      </w:r>
    </w:p>
    <w:p w14:paraId="1943473C" w14:textId="2D13672E" w:rsidR="00275526" w:rsidRPr="00293FC9" w:rsidRDefault="00293FC9" w:rsidP="00520604">
      <w:pPr>
        <w:numPr>
          <w:ilvl w:val="0"/>
          <w:numId w:val="17"/>
        </w:numPr>
        <w:spacing w:after="0" w:line="240" w:lineRule="auto"/>
        <w:jc w:val="both"/>
        <w:rPr>
          <w:rFonts w:eastAsia="Times New Roman" w:cstheme="minorHAnsi"/>
          <w:kern w:val="0"/>
          <w:lang w:eastAsia="en-GB"/>
          <w14:ligatures w14:val="none"/>
        </w:rPr>
      </w:pPr>
      <w:r w:rsidRPr="006C3D91">
        <w:rPr>
          <w:rFonts w:cstheme="minorHAnsi"/>
        </w:rPr>
        <w:t xml:space="preserve">Demonstrated experience in </w:t>
      </w:r>
      <w:r w:rsidRPr="0033595E">
        <w:rPr>
          <w:rStyle w:val="Strong"/>
          <w:rFonts w:cstheme="minorHAnsi"/>
          <w:b w:val="0"/>
          <w:bCs w:val="0"/>
        </w:rPr>
        <w:t>data collection, organization, analysis, and visualization</w:t>
      </w:r>
      <w:r w:rsidRPr="006C3D91">
        <w:rPr>
          <w:rFonts w:cstheme="minorHAnsi"/>
        </w:rPr>
        <w:t xml:space="preserve"> for performance reporting or decision support</w:t>
      </w:r>
      <w:r>
        <w:rPr>
          <w:rFonts w:cstheme="minorHAnsi"/>
        </w:rPr>
        <w:t>.</w:t>
      </w:r>
    </w:p>
    <w:p w14:paraId="6D9B30FB" w14:textId="14E87415" w:rsidR="00293FC9" w:rsidRPr="00B34814" w:rsidRDefault="00B34814" w:rsidP="00520604">
      <w:pPr>
        <w:numPr>
          <w:ilvl w:val="0"/>
          <w:numId w:val="17"/>
        </w:numPr>
        <w:spacing w:after="0" w:line="240" w:lineRule="auto"/>
        <w:jc w:val="both"/>
        <w:rPr>
          <w:rFonts w:eastAsia="Times New Roman" w:cstheme="minorHAnsi"/>
          <w:kern w:val="0"/>
          <w:lang w:eastAsia="en-GB"/>
          <w14:ligatures w14:val="none"/>
        </w:rPr>
      </w:pPr>
      <w:r w:rsidRPr="006C3D91">
        <w:rPr>
          <w:rFonts w:cstheme="minorHAnsi"/>
        </w:rPr>
        <w:t xml:space="preserve">Familiarity with </w:t>
      </w:r>
      <w:r w:rsidRPr="0033595E">
        <w:rPr>
          <w:rStyle w:val="Strong"/>
          <w:rFonts w:cstheme="minorHAnsi"/>
          <w:b w:val="0"/>
          <w:bCs w:val="0"/>
        </w:rPr>
        <w:t xml:space="preserve">delivery or performance management </w:t>
      </w:r>
      <w:proofErr w:type="gramStart"/>
      <w:r w:rsidR="0033595E" w:rsidRPr="0033595E">
        <w:rPr>
          <w:rStyle w:val="Strong"/>
          <w:rFonts w:cstheme="minorHAnsi"/>
          <w:b w:val="0"/>
          <w:bCs w:val="0"/>
        </w:rPr>
        <w:t>approaches</w:t>
      </w:r>
      <w:r w:rsidRPr="006C3D91">
        <w:rPr>
          <w:rFonts w:cstheme="minorHAnsi"/>
        </w:rPr>
        <w:t xml:space="preserve"> </w:t>
      </w:r>
      <w:r w:rsidR="0033595E">
        <w:rPr>
          <w:rFonts w:cstheme="minorHAnsi"/>
        </w:rPr>
        <w:t>that</w:t>
      </w:r>
      <w:proofErr w:type="gramEnd"/>
      <w:r w:rsidR="0033595E">
        <w:rPr>
          <w:rFonts w:cstheme="minorHAnsi"/>
        </w:rPr>
        <w:t xml:space="preserve"> </w:t>
      </w:r>
      <w:r w:rsidRPr="006C3D91">
        <w:rPr>
          <w:rFonts w:cstheme="minorHAnsi"/>
        </w:rPr>
        <w:t>emphasize problem solving, accountability, and adaptive management</w:t>
      </w:r>
      <w:r>
        <w:rPr>
          <w:rFonts w:cstheme="minorHAnsi"/>
        </w:rPr>
        <w:t>.</w:t>
      </w:r>
    </w:p>
    <w:p w14:paraId="6A0B8CA9" w14:textId="22FCB570" w:rsidR="00B34814" w:rsidRPr="0033595E" w:rsidRDefault="00C236DA" w:rsidP="00520604">
      <w:pPr>
        <w:numPr>
          <w:ilvl w:val="0"/>
          <w:numId w:val="17"/>
        </w:numPr>
        <w:spacing w:after="0" w:line="240" w:lineRule="auto"/>
        <w:jc w:val="both"/>
        <w:rPr>
          <w:rStyle w:val="Strong"/>
          <w:rFonts w:eastAsia="Times New Roman" w:cstheme="minorHAnsi"/>
          <w:b w:val="0"/>
          <w:bCs w:val="0"/>
          <w:kern w:val="0"/>
          <w:lang w:eastAsia="en-GB"/>
          <w14:ligatures w14:val="none"/>
        </w:rPr>
      </w:pPr>
      <w:r w:rsidRPr="006C3D91">
        <w:rPr>
          <w:rFonts w:cstheme="minorHAnsi"/>
        </w:rPr>
        <w:t xml:space="preserve">Proven ability to synthesize information and present it clearly through </w:t>
      </w:r>
      <w:r w:rsidRPr="0033595E">
        <w:rPr>
          <w:rStyle w:val="Strong"/>
          <w:rFonts w:cstheme="minorHAnsi"/>
          <w:b w:val="0"/>
          <w:bCs w:val="0"/>
        </w:rPr>
        <w:t>reports, dashboards, and visual summaries.</w:t>
      </w:r>
    </w:p>
    <w:p w14:paraId="6E8374A7" w14:textId="48A36627" w:rsidR="00C236DA" w:rsidRPr="00186B34" w:rsidRDefault="00186B34" w:rsidP="00520604">
      <w:pPr>
        <w:numPr>
          <w:ilvl w:val="0"/>
          <w:numId w:val="17"/>
        </w:numPr>
        <w:spacing w:after="0" w:line="240" w:lineRule="auto"/>
        <w:jc w:val="both"/>
        <w:rPr>
          <w:rFonts w:eastAsia="Times New Roman" w:cstheme="minorHAnsi"/>
          <w:kern w:val="0"/>
          <w:lang w:eastAsia="en-GB"/>
          <w14:ligatures w14:val="none"/>
        </w:rPr>
      </w:pPr>
      <w:r w:rsidRPr="006C3D91">
        <w:rPr>
          <w:rFonts w:cstheme="minorHAnsi"/>
        </w:rPr>
        <w:t xml:space="preserve">Experience supporting </w:t>
      </w:r>
      <w:r w:rsidRPr="0033595E">
        <w:rPr>
          <w:rStyle w:val="Strong"/>
          <w:rFonts w:cstheme="minorHAnsi"/>
          <w:b w:val="0"/>
          <w:bCs w:val="0"/>
        </w:rPr>
        <w:t>multi-stakeholder coordination</w:t>
      </w:r>
      <w:r w:rsidRPr="006C3D91">
        <w:rPr>
          <w:rFonts w:cstheme="minorHAnsi"/>
        </w:rPr>
        <w:t xml:space="preserve"> and preparation of briefing materials, memos, or progress reports</w:t>
      </w:r>
      <w:r>
        <w:rPr>
          <w:rFonts w:cstheme="minorHAnsi"/>
        </w:rPr>
        <w:t>.</w:t>
      </w:r>
    </w:p>
    <w:p w14:paraId="0D60C466" w14:textId="5442F1A7" w:rsidR="00186B34" w:rsidRPr="002C688C" w:rsidRDefault="00E54134" w:rsidP="00520604">
      <w:pPr>
        <w:numPr>
          <w:ilvl w:val="0"/>
          <w:numId w:val="17"/>
        </w:numPr>
        <w:spacing w:after="0" w:line="240" w:lineRule="auto"/>
        <w:jc w:val="both"/>
        <w:rPr>
          <w:rFonts w:eastAsia="Times New Roman" w:cstheme="minorHAnsi"/>
          <w:kern w:val="0"/>
          <w:lang w:eastAsia="en-GB"/>
          <w14:ligatures w14:val="none"/>
        </w:rPr>
      </w:pPr>
      <w:r w:rsidRPr="006C3D91">
        <w:rPr>
          <w:rFonts w:cstheme="minorHAnsi"/>
        </w:rPr>
        <w:t>Strong interpersonal and communication skills, with the ability to work effectively across technical and administrative teams</w:t>
      </w:r>
      <w:r>
        <w:rPr>
          <w:rFonts w:cstheme="minorHAnsi"/>
        </w:rPr>
        <w:t>.</w:t>
      </w:r>
    </w:p>
    <w:p w14:paraId="37CDFF70" w14:textId="2628E203" w:rsidR="002C688C" w:rsidRPr="00CC4779" w:rsidRDefault="00CC4779" w:rsidP="00520604">
      <w:pPr>
        <w:numPr>
          <w:ilvl w:val="0"/>
          <w:numId w:val="17"/>
        </w:numPr>
        <w:spacing w:after="0" w:line="240" w:lineRule="auto"/>
        <w:jc w:val="both"/>
        <w:rPr>
          <w:rFonts w:eastAsia="Times New Roman" w:cstheme="minorHAnsi"/>
          <w:kern w:val="0"/>
          <w:lang w:eastAsia="en-GB"/>
          <w14:ligatures w14:val="none"/>
        </w:rPr>
      </w:pPr>
      <w:r>
        <w:rPr>
          <w:rFonts w:cstheme="minorHAnsi"/>
        </w:rPr>
        <w:t>Ability to c</w:t>
      </w:r>
      <w:r w:rsidRPr="006C3D91">
        <w:rPr>
          <w:rFonts w:cstheme="minorHAnsi"/>
        </w:rPr>
        <w:t>ollect, organize, clean, and analyze quantitative and qualitative data to support delivery and performance tracking</w:t>
      </w:r>
      <w:r>
        <w:rPr>
          <w:rFonts w:cstheme="minorHAnsi"/>
        </w:rPr>
        <w:t>.</w:t>
      </w:r>
    </w:p>
    <w:p w14:paraId="2680A0D7" w14:textId="4EE94D05" w:rsidR="00CC4779" w:rsidRPr="002C688C" w:rsidRDefault="0064308F" w:rsidP="00520604">
      <w:pPr>
        <w:numPr>
          <w:ilvl w:val="0"/>
          <w:numId w:val="17"/>
        </w:numPr>
        <w:spacing w:after="0" w:line="240" w:lineRule="auto"/>
        <w:jc w:val="both"/>
        <w:rPr>
          <w:rFonts w:eastAsia="Times New Roman" w:cstheme="minorHAnsi"/>
          <w:kern w:val="0"/>
          <w:lang w:eastAsia="en-GB"/>
          <w14:ligatures w14:val="none"/>
        </w:rPr>
      </w:pPr>
      <w:r w:rsidRPr="006C3D91">
        <w:rPr>
          <w:rFonts w:cstheme="minorHAnsi"/>
        </w:rPr>
        <w:t>A</w:t>
      </w:r>
      <w:r>
        <w:rPr>
          <w:rFonts w:cstheme="minorHAnsi"/>
        </w:rPr>
        <w:t xml:space="preserve">bility </w:t>
      </w:r>
      <w:r w:rsidR="00124F80">
        <w:rPr>
          <w:rFonts w:cstheme="minorHAnsi"/>
        </w:rPr>
        <w:t xml:space="preserve">to </w:t>
      </w:r>
      <w:r>
        <w:rPr>
          <w:rFonts w:cstheme="minorHAnsi"/>
        </w:rPr>
        <w:t>a</w:t>
      </w:r>
      <w:r w:rsidRPr="006C3D91">
        <w:rPr>
          <w:rFonts w:cstheme="minorHAnsi"/>
        </w:rPr>
        <w:t>ppl</w:t>
      </w:r>
      <w:r>
        <w:rPr>
          <w:rFonts w:cstheme="minorHAnsi"/>
        </w:rPr>
        <w:t>y</w:t>
      </w:r>
      <w:r w:rsidRPr="006C3D91">
        <w:rPr>
          <w:rFonts w:cstheme="minorHAnsi"/>
        </w:rPr>
        <w:t xml:space="preserve"> structured problem-solving tools, including delivery-chain analysis, stock-takes, and root-cause analysis, to identify and resolve implementation challenges</w:t>
      </w:r>
      <w:r w:rsidR="00124F80">
        <w:rPr>
          <w:rFonts w:cstheme="minorHAnsi"/>
        </w:rPr>
        <w:t>.</w:t>
      </w:r>
    </w:p>
    <w:p w14:paraId="7FFFD416" w14:textId="77777777" w:rsidR="002C688C" w:rsidRPr="002C688C" w:rsidRDefault="002C688C" w:rsidP="00124F80">
      <w:pPr>
        <w:spacing w:after="0" w:line="240" w:lineRule="auto"/>
        <w:ind w:left="360"/>
        <w:jc w:val="both"/>
        <w:rPr>
          <w:rFonts w:eastAsia="Times New Roman" w:cstheme="minorHAnsi"/>
          <w:kern w:val="0"/>
          <w:lang w:eastAsia="en-GB"/>
          <w14:ligatures w14:val="none"/>
        </w:rPr>
      </w:pPr>
    </w:p>
    <w:p w14:paraId="318C8AE2" w14:textId="77777777" w:rsidR="000962BC" w:rsidRDefault="000962BC" w:rsidP="000962BC">
      <w:pPr>
        <w:spacing w:after="0" w:line="240" w:lineRule="auto"/>
        <w:jc w:val="both"/>
        <w:rPr>
          <w:rFonts w:eastAsia="Nunito" w:cstheme="minorHAnsi"/>
        </w:rPr>
      </w:pPr>
    </w:p>
    <w:p w14:paraId="6B1F63A9" w14:textId="77777777" w:rsidR="00BD6465" w:rsidRPr="009D4808" w:rsidRDefault="00BD6465" w:rsidP="00CC3889">
      <w:pPr>
        <w:spacing w:after="0" w:line="240" w:lineRule="auto"/>
        <w:jc w:val="both"/>
        <w:rPr>
          <w:rFonts w:eastAsia="Times New Roman" w:cstheme="minorHAnsi"/>
          <w:kern w:val="0"/>
          <w:lang w:eastAsia="en-GB"/>
          <w14:ligatures w14:val="none"/>
        </w:rPr>
      </w:pPr>
    </w:p>
    <w:p w14:paraId="0559375C" w14:textId="77777777" w:rsidR="00B07EE2" w:rsidRDefault="00266959" w:rsidP="00E30ED1">
      <w:pPr>
        <w:spacing w:after="0" w:line="240" w:lineRule="auto"/>
        <w:jc w:val="both"/>
        <w:rPr>
          <w:rFonts w:cstheme="minorHAnsi"/>
        </w:rPr>
      </w:pPr>
      <w:r w:rsidRPr="00231095">
        <w:rPr>
          <w:rFonts w:cstheme="minorHAnsi"/>
        </w:rPr>
        <w:t>I</w:t>
      </w:r>
      <w:r w:rsidR="00E30ED1" w:rsidRPr="00231095">
        <w:rPr>
          <w:rFonts w:cstheme="minorHAnsi"/>
        </w:rPr>
        <w:t>f you believe you are the</w:t>
      </w:r>
      <w:r w:rsidR="00E30ED1" w:rsidRPr="00984900">
        <w:rPr>
          <w:rFonts w:cstheme="minorHAnsi"/>
        </w:rPr>
        <w:t xml:space="preserve"> right candidate for this position, </w:t>
      </w:r>
      <w:r w:rsidR="004927A6">
        <w:rPr>
          <w:rFonts w:cstheme="minorHAnsi"/>
        </w:rPr>
        <w:t xml:space="preserve">please apply for this vacancy by </w:t>
      </w:r>
      <w:r w:rsidR="00B07EE2">
        <w:rPr>
          <w:rFonts w:cstheme="minorHAnsi"/>
        </w:rPr>
        <w:t>clicking the link below:</w:t>
      </w:r>
    </w:p>
    <w:p w14:paraId="37F00EBE" w14:textId="0BC1E072" w:rsidR="00E30ED1" w:rsidRPr="00984900" w:rsidRDefault="00B57114" w:rsidP="00E30ED1">
      <w:pPr>
        <w:spacing w:after="0" w:line="240" w:lineRule="auto"/>
        <w:jc w:val="both"/>
        <w:rPr>
          <w:rFonts w:cstheme="minorHAnsi"/>
        </w:rPr>
      </w:pPr>
      <w:hyperlink r:id="rId7" w:history="1">
        <w:r w:rsidRPr="00B57114">
          <w:rPr>
            <w:rStyle w:val="Hyperlink"/>
            <w:rFonts w:cstheme="minorHAnsi"/>
          </w:rPr>
          <w:t>https://ekjd.fa.em2.oraclecloud.com/hcmUI/CandidateExperience/en/sites/CX/jobs</w:t>
        </w:r>
      </w:hyperlink>
      <w:r w:rsidR="00E30ED1" w:rsidRPr="00984900">
        <w:rPr>
          <w:rFonts w:cstheme="minorHAnsi"/>
        </w:rPr>
        <w:t xml:space="preserve"> </w:t>
      </w:r>
    </w:p>
    <w:p w14:paraId="1C89BD15" w14:textId="4FB62F52" w:rsidR="00984900" w:rsidRPr="00984900" w:rsidRDefault="00984900" w:rsidP="00984900">
      <w:pPr>
        <w:widowControl w:val="0"/>
        <w:autoSpaceDE w:val="0"/>
        <w:autoSpaceDN w:val="0"/>
        <w:adjustRightInd w:val="0"/>
        <w:spacing w:after="0" w:line="240" w:lineRule="auto"/>
        <w:jc w:val="both"/>
        <w:rPr>
          <w:rFonts w:cstheme="minorHAnsi"/>
          <w:b/>
        </w:rPr>
      </w:pPr>
    </w:p>
    <w:p w14:paraId="2C68EFCB" w14:textId="77777777" w:rsidR="006B6FCE" w:rsidRDefault="006B6FCE" w:rsidP="009878A7">
      <w:pPr>
        <w:spacing w:after="0" w:line="240" w:lineRule="auto"/>
        <w:jc w:val="both"/>
        <w:rPr>
          <w:rFonts w:cstheme="minorHAnsi"/>
          <w:b/>
          <w:color w:val="00B050"/>
        </w:rPr>
      </w:pPr>
    </w:p>
    <w:p w14:paraId="5AEB0E59" w14:textId="03D155DE" w:rsidR="006B6FCE" w:rsidRPr="00BB32B3" w:rsidRDefault="006B6FCE" w:rsidP="006B6FCE">
      <w:pPr>
        <w:spacing w:after="0" w:line="240" w:lineRule="auto"/>
        <w:jc w:val="both"/>
        <w:rPr>
          <w:rFonts w:cstheme="minorHAnsi"/>
        </w:rPr>
      </w:pPr>
      <w:r w:rsidRPr="00984900">
        <w:rPr>
          <w:rFonts w:cstheme="minorHAnsi"/>
        </w:rPr>
        <w:t xml:space="preserve">For more information on AGRA, visit </w:t>
      </w:r>
      <w:hyperlink r:id="rId8" w:history="1">
        <w:r w:rsidRPr="00984900">
          <w:rPr>
            <w:rStyle w:val="Hyperlink"/>
            <w:rFonts w:cstheme="minorHAnsi"/>
          </w:rPr>
          <w:t>www.agra.org</w:t>
        </w:r>
      </w:hyperlink>
      <w:r w:rsidRPr="00984900">
        <w:rPr>
          <w:rFonts w:cstheme="minorHAnsi"/>
          <w:color w:val="FF0000"/>
        </w:rPr>
        <w:t xml:space="preserve">. </w:t>
      </w:r>
    </w:p>
    <w:p w14:paraId="0534F015" w14:textId="77777777" w:rsidR="006B6FCE" w:rsidRDefault="006B6FCE" w:rsidP="009878A7">
      <w:pPr>
        <w:spacing w:after="0" w:line="240" w:lineRule="auto"/>
        <w:jc w:val="both"/>
        <w:rPr>
          <w:rFonts w:cstheme="minorHAnsi"/>
          <w:b/>
          <w:color w:val="00B050"/>
        </w:rPr>
      </w:pPr>
    </w:p>
    <w:p w14:paraId="04C1C775" w14:textId="2C35F0F0" w:rsidR="000D069A" w:rsidRPr="00984900" w:rsidRDefault="00984900" w:rsidP="009878A7">
      <w:pPr>
        <w:spacing w:after="0" w:line="240" w:lineRule="auto"/>
        <w:jc w:val="both"/>
        <w:rPr>
          <w:rFonts w:cstheme="minorHAnsi"/>
          <w:b/>
          <w:bCs/>
        </w:rPr>
      </w:pPr>
      <w:r w:rsidRPr="00984900">
        <w:rPr>
          <w:rFonts w:cstheme="minorHAnsi"/>
          <w:b/>
          <w:color w:val="00B050"/>
        </w:rPr>
        <w:t xml:space="preserve">AGRA is an Equal Opportunity Employer </w:t>
      </w:r>
    </w:p>
    <w:sectPr w:rsidR="000D069A" w:rsidRPr="00984900" w:rsidSect="000166AA">
      <w:headerReference w:type="default" r:id="rId9"/>
      <w:pgSz w:w="12240" w:h="15840"/>
      <w:pgMar w:top="900" w:right="1170" w:bottom="1440" w:left="108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734E690" w14:textId="77777777" w:rsidR="00F6529D" w:rsidRDefault="00F6529D" w:rsidP="00FD5DE1">
      <w:pPr>
        <w:spacing w:after="0" w:line="240" w:lineRule="auto"/>
      </w:pPr>
      <w:r>
        <w:separator/>
      </w:r>
    </w:p>
  </w:endnote>
  <w:endnote w:type="continuationSeparator" w:id="0">
    <w:p w14:paraId="1233E1DF" w14:textId="77777777" w:rsidR="00F6529D" w:rsidRDefault="00F6529D" w:rsidP="00FD5DE1">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200247B" w:usb2="00000009" w:usb3="00000000" w:csb0="000001FF" w:csb1="00000000"/>
  </w:font>
  <w:font w:name="Arial Bold">
    <w:panose1 w:val="020B0704020202020204"/>
    <w:charset w:val="00"/>
    <w:family w:val="roman"/>
    <w:notTrueType/>
    <w:pitch w:val="default"/>
  </w:font>
  <w:font w:name="Garamond">
    <w:panose1 w:val="02020404030301010803"/>
    <w:charset w:val="00"/>
    <w:family w:val="roman"/>
    <w:pitch w:val="variable"/>
    <w:sig w:usb0="00000287" w:usb1="00000000" w:usb2="00000000" w:usb3="00000000" w:csb0="0000009F" w:csb1="00000000"/>
  </w:font>
  <w:font w:name="Verdana">
    <w:panose1 w:val="020B0604030504040204"/>
    <w:charset w:val="00"/>
    <w:family w:val="swiss"/>
    <w:pitch w:val="variable"/>
    <w:sig w:usb0="A00006FF" w:usb1="4000205B" w:usb2="00000010" w:usb3="00000000" w:csb0="0000019F" w:csb1="00000000"/>
  </w:font>
  <w:font w:name="Calibri Light">
    <w:panose1 w:val="020F0302020204030204"/>
    <w:charset w:val="00"/>
    <w:family w:val="swiss"/>
    <w:pitch w:val="variable"/>
    <w:sig w:usb0="E4002EFF" w:usb1="C200247B" w:usb2="00000009" w:usb3="00000000" w:csb0="000001FF" w:csb1="00000000"/>
  </w:font>
  <w:font w:name="Nunito">
    <w:charset w:val="00"/>
    <w:family w:val="auto"/>
    <w:pitch w:val="variable"/>
    <w:sig w:usb0="A00002FF" w:usb1="5000204B" w:usb2="00000000" w:usb3="00000000" w:csb0="00000197"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3CF96E4" w14:textId="77777777" w:rsidR="00F6529D" w:rsidRDefault="00F6529D" w:rsidP="00FD5DE1">
      <w:pPr>
        <w:spacing w:after="0" w:line="240" w:lineRule="auto"/>
      </w:pPr>
      <w:r>
        <w:separator/>
      </w:r>
    </w:p>
  </w:footnote>
  <w:footnote w:type="continuationSeparator" w:id="0">
    <w:p w14:paraId="2D34E6D3" w14:textId="77777777" w:rsidR="00F6529D" w:rsidRDefault="00F6529D" w:rsidP="00FD5DE1">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B0D717" w14:textId="388C8EE4" w:rsidR="00FD5DE1" w:rsidRDefault="00FD5DE1">
    <w:pPr>
      <w:pStyle w:val="Header"/>
    </w:pPr>
    <w:r>
      <w:t xml:space="preserve">                                                                </w:t>
    </w:r>
    <w:r>
      <w:rPr>
        <w:noProof/>
      </w:rPr>
      <w:drawing>
        <wp:inline distT="0" distB="0" distL="0" distR="0" wp14:anchorId="480FB657" wp14:editId="1DD315E7">
          <wp:extent cx="1917700" cy="1009650"/>
          <wp:effectExtent l="0" t="0" r="6350" b="0"/>
          <wp:docPr id="464100793" name="Picture 464100793" descr="A logo with green and yellow lines&#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64100793" name="Picture 464100793" descr="A logo with green and yellow lines&#10;&#10;Description automatically generated"/>
                  <pic:cNvPicPr>
                    <a:picLocks noChangeAspect="1" noChangeArrowheads="1"/>
                  </pic:cNvPicPr>
                </pic:nvPicPr>
                <pic:blipFill>
                  <a:blip r:embed="rId1" r:link="rId2">
                    <a:extLst>
                      <a:ext uri="{28A0092B-C50C-407E-A947-70E740481C1C}">
                        <a14:useLocalDpi xmlns:a14="http://schemas.microsoft.com/office/drawing/2010/main" val="0"/>
                      </a:ext>
                    </a:extLst>
                  </a:blip>
                  <a:srcRect/>
                  <a:stretch>
                    <a:fillRect/>
                  </a:stretch>
                </pic:blipFill>
                <pic:spPr bwMode="auto">
                  <a:xfrm>
                    <a:off x="0" y="0"/>
                    <a:ext cx="1917700" cy="1009650"/>
                  </a:xfrm>
                  <a:prstGeom prst="rect">
                    <a:avLst/>
                  </a:prstGeom>
                  <a:noFill/>
                  <a:ln>
                    <a:noFill/>
                  </a:ln>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84070"/>
    <w:multiLevelType w:val="hybridMultilevel"/>
    <w:tmpl w:val="78D273D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136C5A78"/>
    <w:multiLevelType w:val="hybridMultilevel"/>
    <w:tmpl w:val="31D65584"/>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21631BBA"/>
    <w:multiLevelType w:val="hybridMultilevel"/>
    <w:tmpl w:val="38F0E0D0"/>
    <w:lvl w:ilvl="0" w:tplc="04090001">
      <w:start w:val="1"/>
      <w:numFmt w:val="bullet"/>
      <w:lvlText w:val=""/>
      <w:lvlJc w:val="left"/>
      <w:pPr>
        <w:ind w:left="720" w:hanging="360"/>
      </w:pPr>
      <w:rPr>
        <w:rFonts w:ascii="Symbol" w:hAnsi="Symbol" w:hint="default"/>
      </w:rPr>
    </w:lvl>
    <w:lvl w:ilvl="1" w:tplc="FFFFFFFF">
      <w:start w:val="1"/>
      <w:numFmt w:val="bullet"/>
      <w:lvlText w:val="o"/>
      <w:lvlJc w:val="left"/>
      <w:pPr>
        <w:ind w:left="1440" w:hanging="360"/>
      </w:pPr>
      <w:rPr>
        <w:rFonts w:ascii="Courier New" w:hAnsi="Courier New" w:cs="Courier New" w:hint="default"/>
      </w:rPr>
    </w:lvl>
    <w:lvl w:ilvl="2" w:tplc="FFFFFFFF" w:tentative="1">
      <w:start w:val="1"/>
      <w:numFmt w:val="bullet"/>
      <w:lvlText w:val=""/>
      <w:lvlJc w:val="left"/>
      <w:pPr>
        <w:ind w:left="2160" w:hanging="360"/>
      </w:pPr>
      <w:rPr>
        <w:rFonts w:ascii="Wingdings" w:hAnsi="Wingdings" w:hint="default"/>
      </w:rPr>
    </w:lvl>
    <w:lvl w:ilvl="3" w:tplc="FFFFFFFF" w:tentative="1">
      <w:start w:val="1"/>
      <w:numFmt w:val="bullet"/>
      <w:lvlText w:val=""/>
      <w:lvlJc w:val="left"/>
      <w:pPr>
        <w:ind w:left="2880" w:hanging="360"/>
      </w:pPr>
      <w:rPr>
        <w:rFonts w:ascii="Symbol" w:hAnsi="Symbol" w:hint="default"/>
      </w:rPr>
    </w:lvl>
    <w:lvl w:ilvl="4" w:tplc="FFFFFFFF" w:tentative="1">
      <w:start w:val="1"/>
      <w:numFmt w:val="bullet"/>
      <w:lvlText w:val="o"/>
      <w:lvlJc w:val="left"/>
      <w:pPr>
        <w:ind w:left="3600" w:hanging="360"/>
      </w:pPr>
      <w:rPr>
        <w:rFonts w:ascii="Courier New" w:hAnsi="Courier New" w:cs="Courier New" w:hint="default"/>
      </w:rPr>
    </w:lvl>
    <w:lvl w:ilvl="5" w:tplc="FFFFFFFF" w:tentative="1">
      <w:start w:val="1"/>
      <w:numFmt w:val="bullet"/>
      <w:lvlText w:val=""/>
      <w:lvlJc w:val="left"/>
      <w:pPr>
        <w:ind w:left="4320" w:hanging="360"/>
      </w:pPr>
      <w:rPr>
        <w:rFonts w:ascii="Wingdings" w:hAnsi="Wingdings" w:hint="default"/>
      </w:rPr>
    </w:lvl>
    <w:lvl w:ilvl="6" w:tplc="FFFFFFFF" w:tentative="1">
      <w:start w:val="1"/>
      <w:numFmt w:val="bullet"/>
      <w:lvlText w:val=""/>
      <w:lvlJc w:val="left"/>
      <w:pPr>
        <w:ind w:left="5040" w:hanging="360"/>
      </w:pPr>
      <w:rPr>
        <w:rFonts w:ascii="Symbol" w:hAnsi="Symbol" w:hint="default"/>
      </w:rPr>
    </w:lvl>
    <w:lvl w:ilvl="7" w:tplc="FFFFFFFF" w:tentative="1">
      <w:start w:val="1"/>
      <w:numFmt w:val="bullet"/>
      <w:lvlText w:val="o"/>
      <w:lvlJc w:val="left"/>
      <w:pPr>
        <w:ind w:left="5760" w:hanging="360"/>
      </w:pPr>
      <w:rPr>
        <w:rFonts w:ascii="Courier New" w:hAnsi="Courier New" w:cs="Courier New" w:hint="default"/>
      </w:rPr>
    </w:lvl>
    <w:lvl w:ilvl="8" w:tplc="FFFFFFFF" w:tentative="1">
      <w:start w:val="1"/>
      <w:numFmt w:val="bullet"/>
      <w:lvlText w:val=""/>
      <w:lvlJc w:val="left"/>
      <w:pPr>
        <w:ind w:left="6480" w:hanging="360"/>
      </w:pPr>
      <w:rPr>
        <w:rFonts w:ascii="Wingdings" w:hAnsi="Wingdings" w:hint="default"/>
      </w:rPr>
    </w:lvl>
  </w:abstractNum>
  <w:abstractNum w:abstractNumId="3" w15:restartNumberingAfterBreak="0">
    <w:nsid w:val="2BCB3DDB"/>
    <w:multiLevelType w:val="multilevel"/>
    <w:tmpl w:val="8960B18E"/>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4" w15:restartNumberingAfterBreak="0">
    <w:nsid w:val="3217600B"/>
    <w:multiLevelType w:val="hybridMultilevel"/>
    <w:tmpl w:val="5FF47822"/>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5" w15:restartNumberingAfterBreak="0">
    <w:nsid w:val="3D91146C"/>
    <w:multiLevelType w:val="multilevel"/>
    <w:tmpl w:val="3A763B0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6" w15:restartNumberingAfterBreak="0">
    <w:nsid w:val="3EC9581B"/>
    <w:multiLevelType w:val="hybridMultilevel"/>
    <w:tmpl w:val="B532DED0"/>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7" w15:restartNumberingAfterBreak="0">
    <w:nsid w:val="3F5B4BC8"/>
    <w:multiLevelType w:val="multilevel"/>
    <w:tmpl w:val="F522D946"/>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
      <w:lvlJc w:val="left"/>
      <w:pPr>
        <w:tabs>
          <w:tab w:val="num" w:pos="1080"/>
        </w:tabs>
        <w:ind w:left="1080" w:hanging="360"/>
      </w:pPr>
      <w:rPr>
        <w:rFonts w:ascii="Symbol" w:hAnsi="Symbol" w:hint="default"/>
        <w:sz w:val="20"/>
      </w:rPr>
    </w:lvl>
    <w:lvl w:ilvl="2" w:tentative="1">
      <w:start w:val="1"/>
      <w:numFmt w:val="bullet"/>
      <w:lvlText w:val=""/>
      <w:lvlJc w:val="left"/>
      <w:pPr>
        <w:tabs>
          <w:tab w:val="num" w:pos="1800"/>
        </w:tabs>
        <w:ind w:left="1800" w:hanging="360"/>
      </w:pPr>
      <w:rPr>
        <w:rFonts w:ascii="Symbol" w:hAnsi="Symbol" w:hint="default"/>
        <w:sz w:val="20"/>
      </w:rPr>
    </w:lvl>
    <w:lvl w:ilvl="3" w:tentative="1">
      <w:start w:val="1"/>
      <w:numFmt w:val="bullet"/>
      <w:lvlText w:val=""/>
      <w:lvlJc w:val="left"/>
      <w:pPr>
        <w:tabs>
          <w:tab w:val="num" w:pos="2520"/>
        </w:tabs>
        <w:ind w:left="2520" w:hanging="360"/>
      </w:pPr>
      <w:rPr>
        <w:rFonts w:ascii="Symbol" w:hAnsi="Symbol" w:hint="default"/>
        <w:sz w:val="20"/>
      </w:rPr>
    </w:lvl>
    <w:lvl w:ilvl="4" w:tentative="1">
      <w:start w:val="1"/>
      <w:numFmt w:val="bullet"/>
      <w:lvlText w:val=""/>
      <w:lvlJc w:val="left"/>
      <w:pPr>
        <w:tabs>
          <w:tab w:val="num" w:pos="3240"/>
        </w:tabs>
        <w:ind w:left="3240" w:hanging="360"/>
      </w:pPr>
      <w:rPr>
        <w:rFonts w:ascii="Symbol" w:hAnsi="Symbol" w:hint="default"/>
        <w:sz w:val="20"/>
      </w:rPr>
    </w:lvl>
    <w:lvl w:ilvl="5" w:tentative="1">
      <w:start w:val="1"/>
      <w:numFmt w:val="bullet"/>
      <w:lvlText w:val=""/>
      <w:lvlJc w:val="left"/>
      <w:pPr>
        <w:tabs>
          <w:tab w:val="num" w:pos="3960"/>
        </w:tabs>
        <w:ind w:left="3960" w:hanging="360"/>
      </w:pPr>
      <w:rPr>
        <w:rFonts w:ascii="Symbol" w:hAnsi="Symbol" w:hint="default"/>
        <w:sz w:val="20"/>
      </w:rPr>
    </w:lvl>
    <w:lvl w:ilvl="6" w:tentative="1">
      <w:start w:val="1"/>
      <w:numFmt w:val="bullet"/>
      <w:lvlText w:val=""/>
      <w:lvlJc w:val="left"/>
      <w:pPr>
        <w:tabs>
          <w:tab w:val="num" w:pos="4680"/>
        </w:tabs>
        <w:ind w:left="4680" w:hanging="360"/>
      </w:pPr>
      <w:rPr>
        <w:rFonts w:ascii="Symbol" w:hAnsi="Symbol" w:hint="default"/>
        <w:sz w:val="20"/>
      </w:rPr>
    </w:lvl>
    <w:lvl w:ilvl="7" w:tentative="1">
      <w:start w:val="1"/>
      <w:numFmt w:val="bullet"/>
      <w:lvlText w:val=""/>
      <w:lvlJc w:val="left"/>
      <w:pPr>
        <w:tabs>
          <w:tab w:val="num" w:pos="5400"/>
        </w:tabs>
        <w:ind w:left="5400" w:hanging="360"/>
      </w:pPr>
      <w:rPr>
        <w:rFonts w:ascii="Symbol" w:hAnsi="Symbol" w:hint="default"/>
        <w:sz w:val="20"/>
      </w:rPr>
    </w:lvl>
    <w:lvl w:ilvl="8" w:tentative="1">
      <w:start w:val="1"/>
      <w:numFmt w:val="bullet"/>
      <w:lvlText w:val=""/>
      <w:lvlJc w:val="left"/>
      <w:pPr>
        <w:tabs>
          <w:tab w:val="num" w:pos="6120"/>
        </w:tabs>
        <w:ind w:left="6120" w:hanging="360"/>
      </w:pPr>
      <w:rPr>
        <w:rFonts w:ascii="Symbol" w:hAnsi="Symbol" w:hint="default"/>
        <w:sz w:val="20"/>
      </w:rPr>
    </w:lvl>
  </w:abstractNum>
  <w:abstractNum w:abstractNumId="8" w15:restartNumberingAfterBreak="0">
    <w:nsid w:val="417F56E6"/>
    <w:multiLevelType w:val="hybridMultilevel"/>
    <w:tmpl w:val="7506CF5C"/>
    <w:lvl w:ilvl="0" w:tplc="04090005">
      <w:start w:val="1"/>
      <w:numFmt w:val="bullet"/>
      <w:lvlText w:val=""/>
      <w:lvlJc w:val="left"/>
      <w:pPr>
        <w:ind w:left="360" w:hanging="360"/>
      </w:pPr>
      <w:rPr>
        <w:rFonts w:ascii="Wingdings" w:hAnsi="Wingdings"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9" w15:restartNumberingAfterBreak="0">
    <w:nsid w:val="425B4E67"/>
    <w:multiLevelType w:val="hybridMultilevel"/>
    <w:tmpl w:val="07A4692A"/>
    <w:lvl w:ilvl="0" w:tplc="20000005">
      <w:start w:val="1"/>
      <w:numFmt w:val="bullet"/>
      <w:lvlText w:val=""/>
      <w:lvlJc w:val="left"/>
      <w:pPr>
        <w:ind w:left="720" w:hanging="360"/>
      </w:pPr>
      <w:rPr>
        <w:rFonts w:ascii="Wingdings" w:hAnsi="Wingdings" w:hint="default"/>
      </w:rPr>
    </w:lvl>
    <w:lvl w:ilvl="1" w:tplc="20000003" w:tentative="1">
      <w:start w:val="1"/>
      <w:numFmt w:val="bullet"/>
      <w:lvlText w:val="o"/>
      <w:lvlJc w:val="left"/>
      <w:pPr>
        <w:ind w:left="1440" w:hanging="360"/>
      </w:pPr>
      <w:rPr>
        <w:rFonts w:ascii="Courier New" w:hAnsi="Courier New" w:cs="Courier New" w:hint="default"/>
      </w:rPr>
    </w:lvl>
    <w:lvl w:ilvl="2" w:tplc="20000005" w:tentative="1">
      <w:start w:val="1"/>
      <w:numFmt w:val="bullet"/>
      <w:lvlText w:val=""/>
      <w:lvlJc w:val="left"/>
      <w:pPr>
        <w:ind w:left="2160" w:hanging="360"/>
      </w:pPr>
      <w:rPr>
        <w:rFonts w:ascii="Wingdings" w:hAnsi="Wingdings" w:hint="default"/>
      </w:rPr>
    </w:lvl>
    <w:lvl w:ilvl="3" w:tplc="20000001" w:tentative="1">
      <w:start w:val="1"/>
      <w:numFmt w:val="bullet"/>
      <w:lvlText w:val=""/>
      <w:lvlJc w:val="left"/>
      <w:pPr>
        <w:ind w:left="2880" w:hanging="360"/>
      </w:pPr>
      <w:rPr>
        <w:rFonts w:ascii="Symbol" w:hAnsi="Symbol" w:hint="default"/>
      </w:rPr>
    </w:lvl>
    <w:lvl w:ilvl="4" w:tplc="20000003" w:tentative="1">
      <w:start w:val="1"/>
      <w:numFmt w:val="bullet"/>
      <w:lvlText w:val="o"/>
      <w:lvlJc w:val="left"/>
      <w:pPr>
        <w:ind w:left="3600" w:hanging="360"/>
      </w:pPr>
      <w:rPr>
        <w:rFonts w:ascii="Courier New" w:hAnsi="Courier New" w:cs="Courier New" w:hint="default"/>
      </w:rPr>
    </w:lvl>
    <w:lvl w:ilvl="5" w:tplc="20000005" w:tentative="1">
      <w:start w:val="1"/>
      <w:numFmt w:val="bullet"/>
      <w:lvlText w:val=""/>
      <w:lvlJc w:val="left"/>
      <w:pPr>
        <w:ind w:left="4320" w:hanging="360"/>
      </w:pPr>
      <w:rPr>
        <w:rFonts w:ascii="Wingdings" w:hAnsi="Wingdings" w:hint="default"/>
      </w:rPr>
    </w:lvl>
    <w:lvl w:ilvl="6" w:tplc="20000001" w:tentative="1">
      <w:start w:val="1"/>
      <w:numFmt w:val="bullet"/>
      <w:lvlText w:val=""/>
      <w:lvlJc w:val="left"/>
      <w:pPr>
        <w:ind w:left="5040" w:hanging="360"/>
      </w:pPr>
      <w:rPr>
        <w:rFonts w:ascii="Symbol" w:hAnsi="Symbol" w:hint="default"/>
      </w:rPr>
    </w:lvl>
    <w:lvl w:ilvl="7" w:tplc="20000003" w:tentative="1">
      <w:start w:val="1"/>
      <w:numFmt w:val="bullet"/>
      <w:lvlText w:val="o"/>
      <w:lvlJc w:val="left"/>
      <w:pPr>
        <w:ind w:left="5760" w:hanging="360"/>
      </w:pPr>
      <w:rPr>
        <w:rFonts w:ascii="Courier New" w:hAnsi="Courier New" w:cs="Courier New" w:hint="default"/>
      </w:rPr>
    </w:lvl>
    <w:lvl w:ilvl="8" w:tplc="20000005" w:tentative="1">
      <w:start w:val="1"/>
      <w:numFmt w:val="bullet"/>
      <w:lvlText w:val=""/>
      <w:lvlJc w:val="left"/>
      <w:pPr>
        <w:ind w:left="6480" w:hanging="360"/>
      </w:pPr>
      <w:rPr>
        <w:rFonts w:ascii="Wingdings" w:hAnsi="Wingdings" w:hint="default"/>
      </w:rPr>
    </w:lvl>
  </w:abstractNum>
  <w:abstractNum w:abstractNumId="10" w15:restartNumberingAfterBreak="0">
    <w:nsid w:val="43AA0763"/>
    <w:multiLevelType w:val="multilevel"/>
    <w:tmpl w:val="1DEA11FC"/>
    <w:lvl w:ilvl="0">
      <w:start w:val="1"/>
      <w:numFmt w:val="bullet"/>
      <w:lvlText w:val=""/>
      <w:lvlJc w:val="left"/>
      <w:pPr>
        <w:tabs>
          <w:tab w:val="num" w:pos="360"/>
        </w:tabs>
        <w:ind w:left="360" w:hanging="360"/>
      </w:pPr>
      <w:rPr>
        <w:rFonts w:ascii="Symbol" w:hAnsi="Symbol" w:hint="default"/>
        <w:sz w:val="20"/>
      </w:rPr>
    </w:lvl>
    <w:lvl w:ilvl="1" w:tentative="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1" w15:restartNumberingAfterBreak="0">
    <w:nsid w:val="460B5777"/>
    <w:multiLevelType w:val="multilevel"/>
    <w:tmpl w:val="05A28CB2"/>
    <w:lvl w:ilvl="0">
      <w:start w:val="1"/>
      <w:numFmt w:val="decimal"/>
      <w:pStyle w:val="Heading1"/>
      <w:lvlText w:val="%1"/>
      <w:lvlJc w:val="left"/>
      <w:pPr>
        <w:tabs>
          <w:tab w:val="num" w:pos="432"/>
        </w:tabs>
        <w:ind w:left="432" w:hanging="432"/>
      </w:pPr>
      <w:rPr>
        <w:rFonts w:ascii="Arial" w:hAnsi="Arial" w:cs="Arial" w:hint="default"/>
        <w:b w:val="0"/>
      </w:rPr>
    </w:lvl>
    <w:lvl w:ilvl="1">
      <w:start w:val="1"/>
      <w:numFmt w:val="decimal"/>
      <w:pStyle w:val="Heading2"/>
      <w:lvlText w:val="%1.%2"/>
      <w:lvlJc w:val="left"/>
      <w:pPr>
        <w:tabs>
          <w:tab w:val="num" w:pos="576"/>
        </w:tabs>
        <w:ind w:left="576" w:hanging="576"/>
      </w:pPr>
      <w:rPr>
        <w:b/>
      </w:rPr>
    </w:lvl>
    <w:lvl w:ilvl="2">
      <w:start w:val="1"/>
      <w:numFmt w:val="decimal"/>
      <w:lvlText w:val="%1.%2.%3"/>
      <w:lvlJc w:val="left"/>
      <w:pPr>
        <w:tabs>
          <w:tab w:val="num" w:pos="720"/>
        </w:tabs>
        <w:ind w:left="720" w:hanging="720"/>
      </w:pPr>
    </w:lvl>
    <w:lvl w:ilvl="3">
      <w:start w:val="1"/>
      <w:numFmt w:val="decimal"/>
      <w:pStyle w:val="Heading4"/>
      <w:lvlText w:val="%1.%2.%3.%4"/>
      <w:lvlJc w:val="left"/>
      <w:pPr>
        <w:tabs>
          <w:tab w:val="num" w:pos="864"/>
        </w:tabs>
        <w:ind w:left="864" w:hanging="864"/>
      </w:pPr>
    </w:lvl>
    <w:lvl w:ilvl="4">
      <w:start w:val="1"/>
      <w:numFmt w:val="decimal"/>
      <w:pStyle w:val="Heading5"/>
      <w:lvlText w:val="%1.%2.%3.%4.%5"/>
      <w:lvlJc w:val="left"/>
      <w:pPr>
        <w:tabs>
          <w:tab w:val="num" w:pos="1008"/>
        </w:tabs>
        <w:ind w:left="1008" w:hanging="1008"/>
      </w:pPr>
    </w:lvl>
    <w:lvl w:ilvl="5">
      <w:start w:val="1"/>
      <w:numFmt w:val="decimal"/>
      <w:pStyle w:val="Heading6"/>
      <w:lvlText w:val="%1.%2.%3.%4.%5.%6"/>
      <w:lvlJc w:val="left"/>
      <w:pPr>
        <w:tabs>
          <w:tab w:val="num" w:pos="1152"/>
        </w:tabs>
        <w:ind w:left="1152" w:hanging="1152"/>
      </w:pPr>
    </w:lvl>
    <w:lvl w:ilvl="6">
      <w:start w:val="1"/>
      <w:numFmt w:val="decimal"/>
      <w:pStyle w:val="Heading7"/>
      <w:lvlText w:val="%1.%2.%3.%4.%5.%6.%7"/>
      <w:lvlJc w:val="left"/>
      <w:pPr>
        <w:tabs>
          <w:tab w:val="num" w:pos="1296"/>
        </w:tabs>
        <w:ind w:left="1296" w:hanging="1296"/>
      </w:pPr>
    </w:lvl>
    <w:lvl w:ilvl="7">
      <w:start w:val="1"/>
      <w:numFmt w:val="decimal"/>
      <w:pStyle w:val="Heading8"/>
      <w:lvlText w:val="%1.%2.%3.%4.%5.%6.%7.%8"/>
      <w:lvlJc w:val="left"/>
      <w:pPr>
        <w:tabs>
          <w:tab w:val="num" w:pos="1440"/>
        </w:tabs>
        <w:ind w:left="1440" w:hanging="1440"/>
      </w:pPr>
    </w:lvl>
    <w:lvl w:ilvl="8">
      <w:start w:val="1"/>
      <w:numFmt w:val="decimal"/>
      <w:pStyle w:val="Heading9"/>
      <w:lvlText w:val="%1.%2.%3.%4.%5.%6.%7.%8.%9"/>
      <w:lvlJc w:val="left"/>
      <w:pPr>
        <w:tabs>
          <w:tab w:val="num" w:pos="1584"/>
        </w:tabs>
        <w:ind w:left="1584" w:hanging="1584"/>
      </w:pPr>
    </w:lvl>
  </w:abstractNum>
  <w:abstractNum w:abstractNumId="12" w15:restartNumberingAfterBreak="0">
    <w:nsid w:val="4C360428"/>
    <w:multiLevelType w:val="multilevel"/>
    <w:tmpl w:val="5084631C"/>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13" w15:restartNumberingAfterBreak="0">
    <w:nsid w:val="51725200"/>
    <w:multiLevelType w:val="hybridMultilevel"/>
    <w:tmpl w:val="323CAFD2"/>
    <w:lvl w:ilvl="0" w:tplc="04090001">
      <w:start w:val="1"/>
      <w:numFmt w:val="bullet"/>
      <w:lvlText w:val=""/>
      <w:lvlJc w:val="left"/>
      <w:pPr>
        <w:ind w:left="720" w:hanging="360"/>
      </w:pPr>
      <w:rPr>
        <w:rFonts w:ascii="Symbol" w:hAnsi="Symbol" w:hint="default"/>
      </w:rPr>
    </w:lvl>
    <w:lvl w:ilvl="1" w:tplc="FFFFFFFF" w:tentative="1">
      <w:start w:val="1"/>
      <w:numFmt w:val="bullet"/>
      <w:lvlText w:val="o"/>
      <w:lvlJc w:val="left"/>
      <w:pPr>
        <w:ind w:left="1800" w:hanging="360"/>
      </w:pPr>
      <w:rPr>
        <w:rFonts w:ascii="Courier New" w:hAnsi="Courier New" w:cs="Courier New" w:hint="default"/>
      </w:rPr>
    </w:lvl>
    <w:lvl w:ilvl="2" w:tplc="FFFFFFFF" w:tentative="1">
      <w:start w:val="1"/>
      <w:numFmt w:val="bullet"/>
      <w:lvlText w:val=""/>
      <w:lvlJc w:val="left"/>
      <w:pPr>
        <w:ind w:left="2520" w:hanging="360"/>
      </w:pPr>
      <w:rPr>
        <w:rFonts w:ascii="Wingdings" w:hAnsi="Wingdings" w:hint="default"/>
      </w:rPr>
    </w:lvl>
    <w:lvl w:ilvl="3" w:tplc="FFFFFFFF" w:tentative="1">
      <w:start w:val="1"/>
      <w:numFmt w:val="bullet"/>
      <w:lvlText w:val=""/>
      <w:lvlJc w:val="left"/>
      <w:pPr>
        <w:ind w:left="3240" w:hanging="360"/>
      </w:pPr>
      <w:rPr>
        <w:rFonts w:ascii="Symbol" w:hAnsi="Symbol" w:hint="default"/>
      </w:rPr>
    </w:lvl>
    <w:lvl w:ilvl="4" w:tplc="FFFFFFFF" w:tentative="1">
      <w:start w:val="1"/>
      <w:numFmt w:val="bullet"/>
      <w:lvlText w:val="o"/>
      <w:lvlJc w:val="left"/>
      <w:pPr>
        <w:ind w:left="3960" w:hanging="360"/>
      </w:pPr>
      <w:rPr>
        <w:rFonts w:ascii="Courier New" w:hAnsi="Courier New" w:cs="Courier New" w:hint="default"/>
      </w:rPr>
    </w:lvl>
    <w:lvl w:ilvl="5" w:tplc="FFFFFFFF" w:tentative="1">
      <w:start w:val="1"/>
      <w:numFmt w:val="bullet"/>
      <w:lvlText w:val=""/>
      <w:lvlJc w:val="left"/>
      <w:pPr>
        <w:ind w:left="4680" w:hanging="360"/>
      </w:pPr>
      <w:rPr>
        <w:rFonts w:ascii="Wingdings" w:hAnsi="Wingdings" w:hint="default"/>
      </w:rPr>
    </w:lvl>
    <w:lvl w:ilvl="6" w:tplc="FFFFFFFF" w:tentative="1">
      <w:start w:val="1"/>
      <w:numFmt w:val="bullet"/>
      <w:lvlText w:val=""/>
      <w:lvlJc w:val="left"/>
      <w:pPr>
        <w:ind w:left="5400" w:hanging="360"/>
      </w:pPr>
      <w:rPr>
        <w:rFonts w:ascii="Symbol" w:hAnsi="Symbol" w:hint="default"/>
      </w:rPr>
    </w:lvl>
    <w:lvl w:ilvl="7" w:tplc="FFFFFFFF" w:tentative="1">
      <w:start w:val="1"/>
      <w:numFmt w:val="bullet"/>
      <w:lvlText w:val="o"/>
      <w:lvlJc w:val="left"/>
      <w:pPr>
        <w:ind w:left="6120" w:hanging="360"/>
      </w:pPr>
      <w:rPr>
        <w:rFonts w:ascii="Courier New" w:hAnsi="Courier New" w:cs="Courier New" w:hint="default"/>
      </w:rPr>
    </w:lvl>
    <w:lvl w:ilvl="8" w:tplc="FFFFFFFF" w:tentative="1">
      <w:start w:val="1"/>
      <w:numFmt w:val="bullet"/>
      <w:lvlText w:val=""/>
      <w:lvlJc w:val="left"/>
      <w:pPr>
        <w:ind w:left="6840" w:hanging="360"/>
      </w:pPr>
      <w:rPr>
        <w:rFonts w:ascii="Wingdings" w:hAnsi="Wingdings" w:hint="default"/>
      </w:rPr>
    </w:lvl>
  </w:abstractNum>
  <w:abstractNum w:abstractNumId="14" w15:restartNumberingAfterBreak="0">
    <w:nsid w:val="51FD1F34"/>
    <w:multiLevelType w:val="hybridMultilevel"/>
    <w:tmpl w:val="6ECC0FA0"/>
    <w:lvl w:ilvl="0" w:tplc="04090001">
      <w:start w:val="1"/>
      <w:numFmt w:val="bullet"/>
      <w:lvlText w:val=""/>
      <w:lvlJc w:val="left"/>
      <w:pPr>
        <w:ind w:left="360" w:hanging="360"/>
      </w:pPr>
      <w:rPr>
        <w:rFonts w:ascii="Symbol" w:hAnsi="Symbol" w:hint="default"/>
      </w:rPr>
    </w:lvl>
    <w:lvl w:ilvl="1" w:tplc="04090003">
      <w:start w:val="1"/>
      <w:numFmt w:val="bullet"/>
      <w:lvlText w:val="o"/>
      <w:lvlJc w:val="left"/>
      <w:pPr>
        <w:ind w:left="1080" w:hanging="360"/>
      </w:pPr>
      <w:rPr>
        <w:rFonts w:ascii="Courier New" w:hAnsi="Courier New" w:cs="Courier New" w:hint="default"/>
      </w:rPr>
    </w:lvl>
    <w:lvl w:ilvl="2" w:tplc="04090005">
      <w:start w:val="1"/>
      <w:numFmt w:val="bullet"/>
      <w:lvlText w:val=""/>
      <w:lvlJc w:val="left"/>
      <w:pPr>
        <w:ind w:left="1800" w:hanging="360"/>
      </w:pPr>
      <w:rPr>
        <w:rFonts w:ascii="Wingdings" w:hAnsi="Wingdings" w:hint="default"/>
      </w:rPr>
    </w:lvl>
    <w:lvl w:ilvl="3" w:tplc="04090001">
      <w:start w:val="1"/>
      <w:numFmt w:val="bullet"/>
      <w:lvlText w:val=""/>
      <w:lvlJc w:val="left"/>
      <w:pPr>
        <w:ind w:left="2520" w:hanging="360"/>
      </w:pPr>
      <w:rPr>
        <w:rFonts w:ascii="Symbol" w:hAnsi="Symbol" w:hint="default"/>
      </w:rPr>
    </w:lvl>
    <w:lvl w:ilvl="4" w:tplc="04090003">
      <w:start w:val="1"/>
      <w:numFmt w:val="bullet"/>
      <w:lvlText w:val="o"/>
      <w:lvlJc w:val="left"/>
      <w:pPr>
        <w:ind w:left="3240" w:hanging="360"/>
      </w:pPr>
      <w:rPr>
        <w:rFonts w:ascii="Courier New" w:hAnsi="Courier New" w:cs="Courier New" w:hint="default"/>
      </w:rPr>
    </w:lvl>
    <w:lvl w:ilvl="5" w:tplc="04090005">
      <w:start w:val="1"/>
      <w:numFmt w:val="bullet"/>
      <w:lvlText w:val=""/>
      <w:lvlJc w:val="left"/>
      <w:pPr>
        <w:ind w:left="3960" w:hanging="360"/>
      </w:pPr>
      <w:rPr>
        <w:rFonts w:ascii="Wingdings" w:hAnsi="Wingdings" w:hint="default"/>
      </w:rPr>
    </w:lvl>
    <w:lvl w:ilvl="6" w:tplc="04090001">
      <w:start w:val="1"/>
      <w:numFmt w:val="bullet"/>
      <w:lvlText w:val=""/>
      <w:lvlJc w:val="left"/>
      <w:pPr>
        <w:ind w:left="4680" w:hanging="360"/>
      </w:pPr>
      <w:rPr>
        <w:rFonts w:ascii="Symbol" w:hAnsi="Symbol" w:hint="default"/>
      </w:rPr>
    </w:lvl>
    <w:lvl w:ilvl="7" w:tplc="04090003">
      <w:start w:val="1"/>
      <w:numFmt w:val="bullet"/>
      <w:lvlText w:val="o"/>
      <w:lvlJc w:val="left"/>
      <w:pPr>
        <w:ind w:left="5400" w:hanging="360"/>
      </w:pPr>
      <w:rPr>
        <w:rFonts w:ascii="Courier New" w:hAnsi="Courier New" w:cs="Courier New" w:hint="default"/>
      </w:rPr>
    </w:lvl>
    <w:lvl w:ilvl="8" w:tplc="04090005">
      <w:start w:val="1"/>
      <w:numFmt w:val="bullet"/>
      <w:lvlText w:val=""/>
      <w:lvlJc w:val="left"/>
      <w:pPr>
        <w:ind w:left="6120" w:hanging="360"/>
      </w:pPr>
      <w:rPr>
        <w:rFonts w:ascii="Wingdings" w:hAnsi="Wingdings" w:hint="default"/>
      </w:rPr>
    </w:lvl>
  </w:abstractNum>
  <w:abstractNum w:abstractNumId="15" w15:restartNumberingAfterBreak="0">
    <w:nsid w:val="580160D0"/>
    <w:multiLevelType w:val="multilevel"/>
    <w:tmpl w:val="9D78945E"/>
    <w:lvl w:ilvl="0">
      <w:start w:val="1"/>
      <w:numFmt w:val="bullet"/>
      <w:lvlText w:val=""/>
      <w:lvlJc w:val="left"/>
      <w:pPr>
        <w:tabs>
          <w:tab w:val="num" w:pos="360"/>
        </w:tabs>
        <w:ind w:left="360" w:hanging="360"/>
      </w:pPr>
      <w:rPr>
        <w:rFonts w:ascii="Symbol" w:hAnsi="Symbol" w:hint="default"/>
        <w:sz w:val="20"/>
      </w:rPr>
    </w:lvl>
    <w:lvl w:ilvl="1">
      <w:start w:val="1"/>
      <w:numFmt w:val="bullet"/>
      <w:lvlText w:val="o"/>
      <w:lvlJc w:val="left"/>
      <w:pPr>
        <w:tabs>
          <w:tab w:val="num" w:pos="1080"/>
        </w:tabs>
        <w:ind w:left="1080" w:hanging="360"/>
      </w:pPr>
      <w:rPr>
        <w:rFonts w:ascii="Courier New" w:hAnsi="Courier New" w:hint="default"/>
        <w:sz w:val="20"/>
      </w:rPr>
    </w:lvl>
    <w:lvl w:ilvl="2" w:tentative="1">
      <w:start w:val="1"/>
      <w:numFmt w:val="bullet"/>
      <w:lvlText w:val=""/>
      <w:lvlJc w:val="left"/>
      <w:pPr>
        <w:tabs>
          <w:tab w:val="num" w:pos="1800"/>
        </w:tabs>
        <w:ind w:left="1800" w:hanging="360"/>
      </w:pPr>
      <w:rPr>
        <w:rFonts w:ascii="Wingdings" w:hAnsi="Wingdings" w:hint="default"/>
        <w:sz w:val="20"/>
      </w:rPr>
    </w:lvl>
    <w:lvl w:ilvl="3" w:tentative="1">
      <w:start w:val="1"/>
      <w:numFmt w:val="bullet"/>
      <w:lvlText w:val=""/>
      <w:lvlJc w:val="left"/>
      <w:pPr>
        <w:tabs>
          <w:tab w:val="num" w:pos="2520"/>
        </w:tabs>
        <w:ind w:left="2520" w:hanging="360"/>
      </w:pPr>
      <w:rPr>
        <w:rFonts w:ascii="Wingdings" w:hAnsi="Wingdings" w:hint="default"/>
        <w:sz w:val="20"/>
      </w:rPr>
    </w:lvl>
    <w:lvl w:ilvl="4" w:tentative="1">
      <w:start w:val="1"/>
      <w:numFmt w:val="bullet"/>
      <w:lvlText w:val=""/>
      <w:lvlJc w:val="left"/>
      <w:pPr>
        <w:tabs>
          <w:tab w:val="num" w:pos="3240"/>
        </w:tabs>
        <w:ind w:left="3240" w:hanging="360"/>
      </w:pPr>
      <w:rPr>
        <w:rFonts w:ascii="Wingdings" w:hAnsi="Wingdings" w:hint="default"/>
        <w:sz w:val="20"/>
      </w:rPr>
    </w:lvl>
    <w:lvl w:ilvl="5" w:tentative="1">
      <w:start w:val="1"/>
      <w:numFmt w:val="bullet"/>
      <w:lvlText w:val=""/>
      <w:lvlJc w:val="left"/>
      <w:pPr>
        <w:tabs>
          <w:tab w:val="num" w:pos="3960"/>
        </w:tabs>
        <w:ind w:left="3960" w:hanging="360"/>
      </w:pPr>
      <w:rPr>
        <w:rFonts w:ascii="Wingdings" w:hAnsi="Wingdings" w:hint="default"/>
        <w:sz w:val="20"/>
      </w:rPr>
    </w:lvl>
    <w:lvl w:ilvl="6" w:tentative="1">
      <w:start w:val="1"/>
      <w:numFmt w:val="bullet"/>
      <w:lvlText w:val=""/>
      <w:lvlJc w:val="left"/>
      <w:pPr>
        <w:tabs>
          <w:tab w:val="num" w:pos="4680"/>
        </w:tabs>
        <w:ind w:left="4680" w:hanging="360"/>
      </w:pPr>
      <w:rPr>
        <w:rFonts w:ascii="Wingdings" w:hAnsi="Wingdings" w:hint="default"/>
        <w:sz w:val="20"/>
      </w:rPr>
    </w:lvl>
    <w:lvl w:ilvl="7" w:tentative="1">
      <w:start w:val="1"/>
      <w:numFmt w:val="bullet"/>
      <w:lvlText w:val=""/>
      <w:lvlJc w:val="left"/>
      <w:pPr>
        <w:tabs>
          <w:tab w:val="num" w:pos="5400"/>
        </w:tabs>
        <w:ind w:left="5400" w:hanging="360"/>
      </w:pPr>
      <w:rPr>
        <w:rFonts w:ascii="Wingdings" w:hAnsi="Wingdings" w:hint="default"/>
        <w:sz w:val="20"/>
      </w:rPr>
    </w:lvl>
    <w:lvl w:ilvl="8" w:tentative="1">
      <w:start w:val="1"/>
      <w:numFmt w:val="bullet"/>
      <w:lvlText w:val=""/>
      <w:lvlJc w:val="left"/>
      <w:pPr>
        <w:tabs>
          <w:tab w:val="num" w:pos="6120"/>
        </w:tabs>
        <w:ind w:left="6120" w:hanging="360"/>
      </w:pPr>
      <w:rPr>
        <w:rFonts w:ascii="Wingdings" w:hAnsi="Wingdings" w:hint="default"/>
        <w:sz w:val="20"/>
      </w:rPr>
    </w:lvl>
  </w:abstractNum>
  <w:abstractNum w:abstractNumId="16" w15:restartNumberingAfterBreak="0">
    <w:nsid w:val="5E926340"/>
    <w:multiLevelType w:val="hybridMultilevel"/>
    <w:tmpl w:val="C7102D1E"/>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67CC56C1"/>
    <w:multiLevelType w:val="hybridMultilevel"/>
    <w:tmpl w:val="D69468B8"/>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8" w15:restartNumberingAfterBreak="0">
    <w:nsid w:val="68485DFF"/>
    <w:multiLevelType w:val="hybridMultilevel"/>
    <w:tmpl w:val="42ECD844"/>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19" w15:restartNumberingAfterBreak="0">
    <w:nsid w:val="6BA44DF4"/>
    <w:multiLevelType w:val="hybridMultilevel"/>
    <w:tmpl w:val="210C48BA"/>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0" w15:restartNumberingAfterBreak="0">
    <w:nsid w:val="6C302964"/>
    <w:multiLevelType w:val="hybridMultilevel"/>
    <w:tmpl w:val="1AB4F15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abstractNum w:abstractNumId="21" w15:restartNumberingAfterBreak="0">
    <w:nsid w:val="6E080AB9"/>
    <w:multiLevelType w:val="hybridMultilevel"/>
    <w:tmpl w:val="25E896C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2" w15:restartNumberingAfterBreak="0">
    <w:nsid w:val="72DA700D"/>
    <w:multiLevelType w:val="hybridMultilevel"/>
    <w:tmpl w:val="DBEA2F5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3" w15:restartNumberingAfterBreak="0">
    <w:nsid w:val="7F4439EC"/>
    <w:multiLevelType w:val="hybridMultilevel"/>
    <w:tmpl w:val="8FAA0B7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4" w15:restartNumberingAfterBreak="0">
    <w:nsid w:val="7F746B2C"/>
    <w:multiLevelType w:val="hybridMultilevel"/>
    <w:tmpl w:val="88B27A48"/>
    <w:lvl w:ilvl="0" w:tplc="04090001">
      <w:start w:val="1"/>
      <w:numFmt w:val="bullet"/>
      <w:lvlText w:val=""/>
      <w:lvlJc w:val="left"/>
      <w:pPr>
        <w:ind w:left="360" w:hanging="360"/>
      </w:pPr>
      <w:rPr>
        <w:rFonts w:ascii="Symbol" w:hAnsi="Symbol" w:hint="default"/>
      </w:rPr>
    </w:lvl>
    <w:lvl w:ilvl="1" w:tplc="04090003" w:tentative="1">
      <w:start w:val="1"/>
      <w:numFmt w:val="bullet"/>
      <w:lvlText w:val="o"/>
      <w:lvlJc w:val="left"/>
      <w:pPr>
        <w:ind w:left="1080" w:hanging="360"/>
      </w:pPr>
      <w:rPr>
        <w:rFonts w:ascii="Courier New" w:hAnsi="Courier New" w:cs="Courier New" w:hint="default"/>
      </w:rPr>
    </w:lvl>
    <w:lvl w:ilvl="2" w:tplc="04090005" w:tentative="1">
      <w:start w:val="1"/>
      <w:numFmt w:val="bullet"/>
      <w:lvlText w:val=""/>
      <w:lvlJc w:val="left"/>
      <w:pPr>
        <w:ind w:left="1800" w:hanging="360"/>
      </w:pPr>
      <w:rPr>
        <w:rFonts w:ascii="Wingdings" w:hAnsi="Wingdings" w:hint="default"/>
      </w:rPr>
    </w:lvl>
    <w:lvl w:ilvl="3" w:tplc="04090001" w:tentative="1">
      <w:start w:val="1"/>
      <w:numFmt w:val="bullet"/>
      <w:lvlText w:val=""/>
      <w:lvlJc w:val="left"/>
      <w:pPr>
        <w:ind w:left="2520" w:hanging="360"/>
      </w:pPr>
      <w:rPr>
        <w:rFonts w:ascii="Symbol" w:hAnsi="Symbol" w:hint="default"/>
      </w:rPr>
    </w:lvl>
    <w:lvl w:ilvl="4" w:tplc="04090003" w:tentative="1">
      <w:start w:val="1"/>
      <w:numFmt w:val="bullet"/>
      <w:lvlText w:val="o"/>
      <w:lvlJc w:val="left"/>
      <w:pPr>
        <w:ind w:left="3240" w:hanging="360"/>
      </w:pPr>
      <w:rPr>
        <w:rFonts w:ascii="Courier New" w:hAnsi="Courier New" w:cs="Courier New" w:hint="default"/>
      </w:rPr>
    </w:lvl>
    <w:lvl w:ilvl="5" w:tplc="04090005" w:tentative="1">
      <w:start w:val="1"/>
      <w:numFmt w:val="bullet"/>
      <w:lvlText w:val=""/>
      <w:lvlJc w:val="left"/>
      <w:pPr>
        <w:ind w:left="3960" w:hanging="360"/>
      </w:pPr>
      <w:rPr>
        <w:rFonts w:ascii="Wingdings" w:hAnsi="Wingdings" w:hint="default"/>
      </w:rPr>
    </w:lvl>
    <w:lvl w:ilvl="6" w:tplc="04090001" w:tentative="1">
      <w:start w:val="1"/>
      <w:numFmt w:val="bullet"/>
      <w:lvlText w:val=""/>
      <w:lvlJc w:val="left"/>
      <w:pPr>
        <w:ind w:left="4680" w:hanging="360"/>
      </w:pPr>
      <w:rPr>
        <w:rFonts w:ascii="Symbol" w:hAnsi="Symbol" w:hint="default"/>
      </w:rPr>
    </w:lvl>
    <w:lvl w:ilvl="7" w:tplc="04090003" w:tentative="1">
      <w:start w:val="1"/>
      <w:numFmt w:val="bullet"/>
      <w:lvlText w:val="o"/>
      <w:lvlJc w:val="left"/>
      <w:pPr>
        <w:ind w:left="5400" w:hanging="360"/>
      </w:pPr>
      <w:rPr>
        <w:rFonts w:ascii="Courier New" w:hAnsi="Courier New" w:cs="Courier New" w:hint="default"/>
      </w:rPr>
    </w:lvl>
    <w:lvl w:ilvl="8" w:tplc="04090005" w:tentative="1">
      <w:start w:val="1"/>
      <w:numFmt w:val="bullet"/>
      <w:lvlText w:val=""/>
      <w:lvlJc w:val="left"/>
      <w:pPr>
        <w:ind w:left="6120" w:hanging="360"/>
      </w:pPr>
      <w:rPr>
        <w:rFonts w:ascii="Wingdings" w:hAnsi="Wingdings" w:hint="default"/>
      </w:rPr>
    </w:lvl>
  </w:abstractNum>
  <w:num w:numId="1" w16cid:durableId="454956028">
    <w:abstractNumId w:val="16"/>
  </w:num>
  <w:num w:numId="2" w16cid:durableId="1272972810">
    <w:abstractNumId w:val="17"/>
  </w:num>
  <w:num w:numId="3" w16cid:durableId="1978685585">
    <w:abstractNumId w:val="19"/>
  </w:num>
  <w:num w:numId="4" w16cid:durableId="1020745616">
    <w:abstractNumId w:val="0"/>
  </w:num>
  <w:num w:numId="5" w16cid:durableId="173617864">
    <w:abstractNumId w:val="18"/>
  </w:num>
  <w:num w:numId="6" w16cid:durableId="1614097064">
    <w:abstractNumId w:val="24"/>
  </w:num>
  <w:num w:numId="7" w16cid:durableId="176312820">
    <w:abstractNumId w:val="7"/>
  </w:num>
  <w:num w:numId="8" w16cid:durableId="207881411">
    <w:abstractNumId w:val="1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16cid:durableId="1685129363">
    <w:abstractNumId w:val="14"/>
  </w:num>
  <w:num w:numId="10" w16cid:durableId="1105425708">
    <w:abstractNumId w:val="23"/>
  </w:num>
  <w:num w:numId="11" w16cid:durableId="902520797">
    <w:abstractNumId w:val="1"/>
  </w:num>
  <w:num w:numId="12" w16cid:durableId="1054815734">
    <w:abstractNumId w:val="21"/>
  </w:num>
  <w:num w:numId="13" w16cid:durableId="438910534">
    <w:abstractNumId w:val="20"/>
  </w:num>
  <w:num w:numId="14" w16cid:durableId="1385059097">
    <w:abstractNumId w:val="5"/>
  </w:num>
  <w:num w:numId="15" w16cid:durableId="665086998">
    <w:abstractNumId w:val="10"/>
  </w:num>
  <w:num w:numId="16" w16cid:durableId="1605186255">
    <w:abstractNumId w:val="12"/>
  </w:num>
  <w:num w:numId="17" w16cid:durableId="955331774">
    <w:abstractNumId w:val="15"/>
  </w:num>
  <w:num w:numId="18" w16cid:durableId="622422447">
    <w:abstractNumId w:val="3"/>
  </w:num>
  <w:num w:numId="19" w16cid:durableId="1943142413">
    <w:abstractNumId w:val="1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16cid:durableId="532689889">
    <w:abstractNumId w:val="22"/>
  </w:num>
  <w:num w:numId="21" w16cid:durableId="162089145">
    <w:abstractNumId w:val="13"/>
  </w:num>
  <w:num w:numId="22" w16cid:durableId="1403791292">
    <w:abstractNumId w:val="2"/>
  </w:num>
  <w:num w:numId="23" w16cid:durableId="107623768">
    <w:abstractNumId w:val="8"/>
  </w:num>
  <w:num w:numId="24" w16cid:durableId="141852644">
    <w:abstractNumId w:val="6"/>
  </w:num>
  <w:num w:numId="25" w16cid:durableId="1215581697">
    <w:abstractNumId w:val="4"/>
  </w:num>
  <w:num w:numId="26" w16cid:durableId="573708695">
    <w:abstractNumId w:val="9"/>
  </w:num>
  <w:numIdMacAtCleanup w:val="2"/>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89"/>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C5F16"/>
    <w:rsid w:val="00000AC7"/>
    <w:rsid w:val="00000FF6"/>
    <w:rsid w:val="0000133B"/>
    <w:rsid w:val="000016E6"/>
    <w:rsid w:val="000025A6"/>
    <w:rsid w:val="00004B05"/>
    <w:rsid w:val="00004D45"/>
    <w:rsid w:val="00005DEB"/>
    <w:rsid w:val="00011073"/>
    <w:rsid w:val="00011415"/>
    <w:rsid w:val="00013746"/>
    <w:rsid w:val="00015E5F"/>
    <w:rsid w:val="000166AA"/>
    <w:rsid w:val="00021ADF"/>
    <w:rsid w:val="00023566"/>
    <w:rsid w:val="00025205"/>
    <w:rsid w:val="00026744"/>
    <w:rsid w:val="00027843"/>
    <w:rsid w:val="00031122"/>
    <w:rsid w:val="00031558"/>
    <w:rsid w:val="00032743"/>
    <w:rsid w:val="00032E8C"/>
    <w:rsid w:val="00034125"/>
    <w:rsid w:val="0003553E"/>
    <w:rsid w:val="000415D9"/>
    <w:rsid w:val="00041CD9"/>
    <w:rsid w:val="00044A93"/>
    <w:rsid w:val="0004701C"/>
    <w:rsid w:val="00050987"/>
    <w:rsid w:val="00052C47"/>
    <w:rsid w:val="00054665"/>
    <w:rsid w:val="00054D20"/>
    <w:rsid w:val="00056139"/>
    <w:rsid w:val="0005691A"/>
    <w:rsid w:val="000574DE"/>
    <w:rsid w:val="00060D76"/>
    <w:rsid w:val="00060D87"/>
    <w:rsid w:val="0006162B"/>
    <w:rsid w:val="000621EC"/>
    <w:rsid w:val="0006266E"/>
    <w:rsid w:val="00062D9B"/>
    <w:rsid w:val="00067AA5"/>
    <w:rsid w:val="00067FF4"/>
    <w:rsid w:val="000751A0"/>
    <w:rsid w:val="00082E4D"/>
    <w:rsid w:val="00085B2E"/>
    <w:rsid w:val="0008783E"/>
    <w:rsid w:val="0009130E"/>
    <w:rsid w:val="00093589"/>
    <w:rsid w:val="000962BC"/>
    <w:rsid w:val="000975FC"/>
    <w:rsid w:val="000979AC"/>
    <w:rsid w:val="000A1353"/>
    <w:rsid w:val="000A16F4"/>
    <w:rsid w:val="000A1B03"/>
    <w:rsid w:val="000A217B"/>
    <w:rsid w:val="000A41C4"/>
    <w:rsid w:val="000A4D30"/>
    <w:rsid w:val="000A7FB3"/>
    <w:rsid w:val="000B2299"/>
    <w:rsid w:val="000B2E2B"/>
    <w:rsid w:val="000B435E"/>
    <w:rsid w:val="000B612E"/>
    <w:rsid w:val="000B6DD5"/>
    <w:rsid w:val="000B7528"/>
    <w:rsid w:val="000C041F"/>
    <w:rsid w:val="000C09E4"/>
    <w:rsid w:val="000C21FB"/>
    <w:rsid w:val="000C5FCE"/>
    <w:rsid w:val="000C715C"/>
    <w:rsid w:val="000D03D6"/>
    <w:rsid w:val="000D069A"/>
    <w:rsid w:val="000D0E21"/>
    <w:rsid w:val="000D1BA3"/>
    <w:rsid w:val="000D2799"/>
    <w:rsid w:val="000D57F1"/>
    <w:rsid w:val="000D58F3"/>
    <w:rsid w:val="000D5B2D"/>
    <w:rsid w:val="000D7301"/>
    <w:rsid w:val="000E3446"/>
    <w:rsid w:val="000E3662"/>
    <w:rsid w:val="000F166C"/>
    <w:rsid w:val="000F1789"/>
    <w:rsid w:val="000F5337"/>
    <w:rsid w:val="000F61B0"/>
    <w:rsid w:val="00100C82"/>
    <w:rsid w:val="00101AFE"/>
    <w:rsid w:val="00106A9D"/>
    <w:rsid w:val="0011233E"/>
    <w:rsid w:val="00115343"/>
    <w:rsid w:val="00117E0B"/>
    <w:rsid w:val="001205C6"/>
    <w:rsid w:val="0012063E"/>
    <w:rsid w:val="001209D7"/>
    <w:rsid w:val="00124F80"/>
    <w:rsid w:val="00130C37"/>
    <w:rsid w:val="001317E4"/>
    <w:rsid w:val="00136349"/>
    <w:rsid w:val="00137707"/>
    <w:rsid w:val="001379B3"/>
    <w:rsid w:val="001423A5"/>
    <w:rsid w:val="00145F1D"/>
    <w:rsid w:val="0014600E"/>
    <w:rsid w:val="0014754D"/>
    <w:rsid w:val="00151BF9"/>
    <w:rsid w:val="0015336D"/>
    <w:rsid w:val="00155B51"/>
    <w:rsid w:val="00155CE8"/>
    <w:rsid w:val="001560EE"/>
    <w:rsid w:val="0015696E"/>
    <w:rsid w:val="00161333"/>
    <w:rsid w:val="00161457"/>
    <w:rsid w:val="00161AD9"/>
    <w:rsid w:val="00163395"/>
    <w:rsid w:val="00164498"/>
    <w:rsid w:val="001651CC"/>
    <w:rsid w:val="0016624A"/>
    <w:rsid w:val="001673D1"/>
    <w:rsid w:val="00167401"/>
    <w:rsid w:val="0017101D"/>
    <w:rsid w:val="00173D9F"/>
    <w:rsid w:val="00175B79"/>
    <w:rsid w:val="00176355"/>
    <w:rsid w:val="00181192"/>
    <w:rsid w:val="00183257"/>
    <w:rsid w:val="00184870"/>
    <w:rsid w:val="001848FC"/>
    <w:rsid w:val="0018506C"/>
    <w:rsid w:val="00186B34"/>
    <w:rsid w:val="0019574A"/>
    <w:rsid w:val="001A08F5"/>
    <w:rsid w:val="001A291E"/>
    <w:rsid w:val="001A33FE"/>
    <w:rsid w:val="001A37C3"/>
    <w:rsid w:val="001A6FC0"/>
    <w:rsid w:val="001B0FB9"/>
    <w:rsid w:val="001B46B2"/>
    <w:rsid w:val="001C021A"/>
    <w:rsid w:val="001C0A4B"/>
    <w:rsid w:val="001C181F"/>
    <w:rsid w:val="001C182B"/>
    <w:rsid w:val="001C1D60"/>
    <w:rsid w:val="001C2F12"/>
    <w:rsid w:val="001C51DF"/>
    <w:rsid w:val="001C73C7"/>
    <w:rsid w:val="001C7A89"/>
    <w:rsid w:val="001D08BE"/>
    <w:rsid w:val="001D37AA"/>
    <w:rsid w:val="001D3A73"/>
    <w:rsid w:val="001D3EBD"/>
    <w:rsid w:val="001D648D"/>
    <w:rsid w:val="001D77BE"/>
    <w:rsid w:val="001E0001"/>
    <w:rsid w:val="001E1507"/>
    <w:rsid w:val="001E1A29"/>
    <w:rsid w:val="001E3952"/>
    <w:rsid w:val="001E589C"/>
    <w:rsid w:val="001F190F"/>
    <w:rsid w:val="001F1F66"/>
    <w:rsid w:val="001F2907"/>
    <w:rsid w:val="001F2E19"/>
    <w:rsid w:val="001F62B2"/>
    <w:rsid w:val="00205039"/>
    <w:rsid w:val="002128D6"/>
    <w:rsid w:val="00213E3B"/>
    <w:rsid w:val="002162CA"/>
    <w:rsid w:val="00217A5A"/>
    <w:rsid w:val="0022032C"/>
    <w:rsid w:val="002209F6"/>
    <w:rsid w:val="00220E94"/>
    <w:rsid w:val="002219B0"/>
    <w:rsid w:val="00227518"/>
    <w:rsid w:val="00231095"/>
    <w:rsid w:val="00231FB9"/>
    <w:rsid w:val="00232256"/>
    <w:rsid w:val="00236068"/>
    <w:rsid w:val="00241B77"/>
    <w:rsid w:val="00245A18"/>
    <w:rsid w:val="002460E2"/>
    <w:rsid w:val="00246B51"/>
    <w:rsid w:val="002502B7"/>
    <w:rsid w:val="002507D0"/>
    <w:rsid w:val="00250CEF"/>
    <w:rsid w:val="00251962"/>
    <w:rsid w:val="002527C9"/>
    <w:rsid w:val="00252FDC"/>
    <w:rsid w:val="002541C9"/>
    <w:rsid w:val="0025462E"/>
    <w:rsid w:val="002557D3"/>
    <w:rsid w:val="00256371"/>
    <w:rsid w:val="00257E09"/>
    <w:rsid w:val="002603AB"/>
    <w:rsid w:val="00260519"/>
    <w:rsid w:val="00260EDD"/>
    <w:rsid w:val="00261696"/>
    <w:rsid w:val="00262DDC"/>
    <w:rsid w:val="0026358A"/>
    <w:rsid w:val="002663A1"/>
    <w:rsid w:val="002666BD"/>
    <w:rsid w:val="00266959"/>
    <w:rsid w:val="00271526"/>
    <w:rsid w:val="0027270B"/>
    <w:rsid w:val="00274135"/>
    <w:rsid w:val="00275526"/>
    <w:rsid w:val="00280A4B"/>
    <w:rsid w:val="0028378B"/>
    <w:rsid w:val="0028453C"/>
    <w:rsid w:val="00284ACD"/>
    <w:rsid w:val="00284C7F"/>
    <w:rsid w:val="00287C20"/>
    <w:rsid w:val="0029190F"/>
    <w:rsid w:val="00292173"/>
    <w:rsid w:val="00292C8A"/>
    <w:rsid w:val="0029351E"/>
    <w:rsid w:val="00293FC9"/>
    <w:rsid w:val="00294315"/>
    <w:rsid w:val="00295EA7"/>
    <w:rsid w:val="00296B36"/>
    <w:rsid w:val="0029744C"/>
    <w:rsid w:val="00297870"/>
    <w:rsid w:val="002A1061"/>
    <w:rsid w:val="002A154E"/>
    <w:rsid w:val="002A635B"/>
    <w:rsid w:val="002B1226"/>
    <w:rsid w:val="002B1645"/>
    <w:rsid w:val="002B2F17"/>
    <w:rsid w:val="002B3A62"/>
    <w:rsid w:val="002B46CF"/>
    <w:rsid w:val="002B4A09"/>
    <w:rsid w:val="002B4F83"/>
    <w:rsid w:val="002C0B18"/>
    <w:rsid w:val="002C2A00"/>
    <w:rsid w:val="002C4082"/>
    <w:rsid w:val="002C688C"/>
    <w:rsid w:val="002C75E7"/>
    <w:rsid w:val="002D4260"/>
    <w:rsid w:val="002D56DD"/>
    <w:rsid w:val="002D590E"/>
    <w:rsid w:val="002E2012"/>
    <w:rsid w:val="002E5980"/>
    <w:rsid w:val="002E5E9E"/>
    <w:rsid w:val="002E6BF1"/>
    <w:rsid w:val="002E7CA0"/>
    <w:rsid w:val="002F0370"/>
    <w:rsid w:val="002F4844"/>
    <w:rsid w:val="002F6E70"/>
    <w:rsid w:val="00300C9D"/>
    <w:rsid w:val="0030287D"/>
    <w:rsid w:val="00303151"/>
    <w:rsid w:val="00304BE8"/>
    <w:rsid w:val="0030530E"/>
    <w:rsid w:val="00310BE8"/>
    <w:rsid w:val="00312252"/>
    <w:rsid w:val="00312E93"/>
    <w:rsid w:val="003130A6"/>
    <w:rsid w:val="00315750"/>
    <w:rsid w:val="00321445"/>
    <w:rsid w:val="00321C28"/>
    <w:rsid w:val="003220CA"/>
    <w:rsid w:val="00322F92"/>
    <w:rsid w:val="00324703"/>
    <w:rsid w:val="003247C6"/>
    <w:rsid w:val="00325D08"/>
    <w:rsid w:val="00330003"/>
    <w:rsid w:val="00330B91"/>
    <w:rsid w:val="0033133F"/>
    <w:rsid w:val="00333248"/>
    <w:rsid w:val="0033595E"/>
    <w:rsid w:val="0033601E"/>
    <w:rsid w:val="00336902"/>
    <w:rsid w:val="003430D5"/>
    <w:rsid w:val="00344E1B"/>
    <w:rsid w:val="003466C5"/>
    <w:rsid w:val="00346AA0"/>
    <w:rsid w:val="00353336"/>
    <w:rsid w:val="003547C8"/>
    <w:rsid w:val="00355F4D"/>
    <w:rsid w:val="003567F5"/>
    <w:rsid w:val="003636D2"/>
    <w:rsid w:val="00363A93"/>
    <w:rsid w:val="00363BD5"/>
    <w:rsid w:val="00365B68"/>
    <w:rsid w:val="00367737"/>
    <w:rsid w:val="0037227E"/>
    <w:rsid w:val="00375640"/>
    <w:rsid w:val="003768B8"/>
    <w:rsid w:val="003815AF"/>
    <w:rsid w:val="003835EC"/>
    <w:rsid w:val="00383665"/>
    <w:rsid w:val="00383AF3"/>
    <w:rsid w:val="003900A1"/>
    <w:rsid w:val="00390974"/>
    <w:rsid w:val="00391D52"/>
    <w:rsid w:val="0039503C"/>
    <w:rsid w:val="00396E35"/>
    <w:rsid w:val="003A0CA1"/>
    <w:rsid w:val="003A245D"/>
    <w:rsid w:val="003A4EC5"/>
    <w:rsid w:val="003A6693"/>
    <w:rsid w:val="003B1F5F"/>
    <w:rsid w:val="003B324C"/>
    <w:rsid w:val="003B38DA"/>
    <w:rsid w:val="003B4D54"/>
    <w:rsid w:val="003B546D"/>
    <w:rsid w:val="003B5EF2"/>
    <w:rsid w:val="003B6666"/>
    <w:rsid w:val="003B6716"/>
    <w:rsid w:val="003B7FBB"/>
    <w:rsid w:val="003C0566"/>
    <w:rsid w:val="003C0780"/>
    <w:rsid w:val="003C0EBE"/>
    <w:rsid w:val="003C1955"/>
    <w:rsid w:val="003C6F8F"/>
    <w:rsid w:val="003D13FB"/>
    <w:rsid w:val="003D25AB"/>
    <w:rsid w:val="003D307A"/>
    <w:rsid w:val="003D5E9E"/>
    <w:rsid w:val="003D633F"/>
    <w:rsid w:val="003E1759"/>
    <w:rsid w:val="003E30E8"/>
    <w:rsid w:val="003E368F"/>
    <w:rsid w:val="003E4A66"/>
    <w:rsid w:val="003E6139"/>
    <w:rsid w:val="003E6643"/>
    <w:rsid w:val="003F4123"/>
    <w:rsid w:val="003F7107"/>
    <w:rsid w:val="003F726A"/>
    <w:rsid w:val="003F7D7E"/>
    <w:rsid w:val="00400E77"/>
    <w:rsid w:val="004010DB"/>
    <w:rsid w:val="00403060"/>
    <w:rsid w:val="00410677"/>
    <w:rsid w:val="00412803"/>
    <w:rsid w:val="004129F0"/>
    <w:rsid w:val="00412F34"/>
    <w:rsid w:val="004151D4"/>
    <w:rsid w:val="00417A81"/>
    <w:rsid w:val="0042154A"/>
    <w:rsid w:val="00423B61"/>
    <w:rsid w:val="004276EC"/>
    <w:rsid w:val="00433294"/>
    <w:rsid w:val="00434C8F"/>
    <w:rsid w:val="00435B75"/>
    <w:rsid w:val="00436534"/>
    <w:rsid w:val="00437A64"/>
    <w:rsid w:val="00440858"/>
    <w:rsid w:val="004418E3"/>
    <w:rsid w:val="00442EE4"/>
    <w:rsid w:val="00445C06"/>
    <w:rsid w:val="00447DB2"/>
    <w:rsid w:val="00451CC7"/>
    <w:rsid w:val="0045271A"/>
    <w:rsid w:val="004548D2"/>
    <w:rsid w:val="00454A59"/>
    <w:rsid w:val="00464DD0"/>
    <w:rsid w:val="004653F8"/>
    <w:rsid w:val="00465F4F"/>
    <w:rsid w:val="00465F71"/>
    <w:rsid w:val="004735C5"/>
    <w:rsid w:val="00474C9A"/>
    <w:rsid w:val="004757D6"/>
    <w:rsid w:val="00476582"/>
    <w:rsid w:val="00476DAD"/>
    <w:rsid w:val="00477789"/>
    <w:rsid w:val="00480D1F"/>
    <w:rsid w:val="00480E2E"/>
    <w:rsid w:val="00486F4E"/>
    <w:rsid w:val="004927A6"/>
    <w:rsid w:val="00492C96"/>
    <w:rsid w:val="00492D52"/>
    <w:rsid w:val="00493556"/>
    <w:rsid w:val="004945E0"/>
    <w:rsid w:val="00495476"/>
    <w:rsid w:val="00496012"/>
    <w:rsid w:val="004976F8"/>
    <w:rsid w:val="004A018C"/>
    <w:rsid w:val="004A14C1"/>
    <w:rsid w:val="004A1C53"/>
    <w:rsid w:val="004A333D"/>
    <w:rsid w:val="004A3DEC"/>
    <w:rsid w:val="004A3FDF"/>
    <w:rsid w:val="004A47D4"/>
    <w:rsid w:val="004A4887"/>
    <w:rsid w:val="004A603C"/>
    <w:rsid w:val="004A7C56"/>
    <w:rsid w:val="004A7D8E"/>
    <w:rsid w:val="004B444E"/>
    <w:rsid w:val="004B687A"/>
    <w:rsid w:val="004C0CE2"/>
    <w:rsid w:val="004C1842"/>
    <w:rsid w:val="004C2CFD"/>
    <w:rsid w:val="004C3933"/>
    <w:rsid w:val="004C59B3"/>
    <w:rsid w:val="004D2A79"/>
    <w:rsid w:val="004D3141"/>
    <w:rsid w:val="004D4813"/>
    <w:rsid w:val="004D6FC5"/>
    <w:rsid w:val="004D7B27"/>
    <w:rsid w:val="004E2A27"/>
    <w:rsid w:val="004E67BB"/>
    <w:rsid w:val="004F0A0D"/>
    <w:rsid w:val="004F2325"/>
    <w:rsid w:val="004F293A"/>
    <w:rsid w:val="004F414F"/>
    <w:rsid w:val="004F5F78"/>
    <w:rsid w:val="004F7DB6"/>
    <w:rsid w:val="00501DD0"/>
    <w:rsid w:val="00502466"/>
    <w:rsid w:val="00503225"/>
    <w:rsid w:val="005049F7"/>
    <w:rsid w:val="005051D7"/>
    <w:rsid w:val="00512BA0"/>
    <w:rsid w:val="005143DC"/>
    <w:rsid w:val="0051451E"/>
    <w:rsid w:val="00514EDD"/>
    <w:rsid w:val="00517BA1"/>
    <w:rsid w:val="00520604"/>
    <w:rsid w:val="00520700"/>
    <w:rsid w:val="00521168"/>
    <w:rsid w:val="00521634"/>
    <w:rsid w:val="00522C85"/>
    <w:rsid w:val="00524398"/>
    <w:rsid w:val="005247F9"/>
    <w:rsid w:val="00524ECA"/>
    <w:rsid w:val="00525208"/>
    <w:rsid w:val="00525457"/>
    <w:rsid w:val="005275D3"/>
    <w:rsid w:val="005279D6"/>
    <w:rsid w:val="005313AF"/>
    <w:rsid w:val="0053166B"/>
    <w:rsid w:val="005347F6"/>
    <w:rsid w:val="005348DD"/>
    <w:rsid w:val="0053563B"/>
    <w:rsid w:val="0053689A"/>
    <w:rsid w:val="00540DB6"/>
    <w:rsid w:val="00542EE8"/>
    <w:rsid w:val="005435B3"/>
    <w:rsid w:val="00544618"/>
    <w:rsid w:val="00544C63"/>
    <w:rsid w:val="00545943"/>
    <w:rsid w:val="00547D0A"/>
    <w:rsid w:val="005530C5"/>
    <w:rsid w:val="00554CDF"/>
    <w:rsid w:val="005628E2"/>
    <w:rsid w:val="00564F24"/>
    <w:rsid w:val="005674BB"/>
    <w:rsid w:val="00570558"/>
    <w:rsid w:val="0057072A"/>
    <w:rsid w:val="00572149"/>
    <w:rsid w:val="005726C2"/>
    <w:rsid w:val="005738E4"/>
    <w:rsid w:val="00574C3B"/>
    <w:rsid w:val="005762C2"/>
    <w:rsid w:val="00586D9D"/>
    <w:rsid w:val="00587747"/>
    <w:rsid w:val="0058776B"/>
    <w:rsid w:val="005902F3"/>
    <w:rsid w:val="0059352E"/>
    <w:rsid w:val="00597BF2"/>
    <w:rsid w:val="00597C90"/>
    <w:rsid w:val="005A08A9"/>
    <w:rsid w:val="005A1470"/>
    <w:rsid w:val="005A2909"/>
    <w:rsid w:val="005A315C"/>
    <w:rsid w:val="005A575D"/>
    <w:rsid w:val="005A61B6"/>
    <w:rsid w:val="005B504A"/>
    <w:rsid w:val="005B6159"/>
    <w:rsid w:val="005B6BFB"/>
    <w:rsid w:val="005C0A5E"/>
    <w:rsid w:val="005C28A5"/>
    <w:rsid w:val="005C2F22"/>
    <w:rsid w:val="005C325F"/>
    <w:rsid w:val="005C3A87"/>
    <w:rsid w:val="005C3FC8"/>
    <w:rsid w:val="005C519E"/>
    <w:rsid w:val="005C537B"/>
    <w:rsid w:val="005C64D7"/>
    <w:rsid w:val="005C7FBA"/>
    <w:rsid w:val="005D188C"/>
    <w:rsid w:val="005D2A0C"/>
    <w:rsid w:val="005E0F24"/>
    <w:rsid w:val="005E18AF"/>
    <w:rsid w:val="005E2E8C"/>
    <w:rsid w:val="005E4FD5"/>
    <w:rsid w:val="005E6145"/>
    <w:rsid w:val="005F12C7"/>
    <w:rsid w:val="005F180B"/>
    <w:rsid w:val="005F2CE9"/>
    <w:rsid w:val="005F4BAC"/>
    <w:rsid w:val="005F58C5"/>
    <w:rsid w:val="005F7CB8"/>
    <w:rsid w:val="00600A23"/>
    <w:rsid w:val="006016D1"/>
    <w:rsid w:val="00601858"/>
    <w:rsid w:val="00602450"/>
    <w:rsid w:val="00604FE0"/>
    <w:rsid w:val="00605640"/>
    <w:rsid w:val="00605833"/>
    <w:rsid w:val="00605FF7"/>
    <w:rsid w:val="00610923"/>
    <w:rsid w:val="006114AB"/>
    <w:rsid w:val="00612D31"/>
    <w:rsid w:val="00613326"/>
    <w:rsid w:val="00614751"/>
    <w:rsid w:val="00620B9B"/>
    <w:rsid w:val="00620C93"/>
    <w:rsid w:val="006210D2"/>
    <w:rsid w:val="006242D8"/>
    <w:rsid w:val="00624373"/>
    <w:rsid w:val="00626FA8"/>
    <w:rsid w:val="006305A5"/>
    <w:rsid w:val="00631580"/>
    <w:rsid w:val="006317B9"/>
    <w:rsid w:val="0063190E"/>
    <w:rsid w:val="00634C85"/>
    <w:rsid w:val="00636183"/>
    <w:rsid w:val="006361C3"/>
    <w:rsid w:val="00636294"/>
    <w:rsid w:val="006378CA"/>
    <w:rsid w:val="00640373"/>
    <w:rsid w:val="00640903"/>
    <w:rsid w:val="00640AD0"/>
    <w:rsid w:val="0064308F"/>
    <w:rsid w:val="006435E9"/>
    <w:rsid w:val="006461D9"/>
    <w:rsid w:val="00647572"/>
    <w:rsid w:val="00652AFB"/>
    <w:rsid w:val="006533E0"/>
    <w:rsid w:val="0065485C"/>
    <w:rsid w:val="00654994"/>
    <w:rsid w:val="00656E14"/>
    <w:rsid w:val="00657A9E"/>
    <w:rsid w:val="0066179B"/>
    <w:rsid w:val="00663DA6"/>
    <w:rsid w:val="006643AE"/>
    <w:rsid w:val="006657A1"/>
    <w:rsid w:val="006661B0"/>
    <w:rsid w:val="00676DAF"/>
    <w:rsid w:val="006776F9"/>
    <w:rsid w:val="006779CC"/>
    <w:rsid w:val="00677EE4"/>
    <w:rsid w:val="00677F30"/>
    <w:rsid w:val="00680E27"/>
    <w:rsid w:val="00681400"/>
    <w:rsid w:val="00684C53"/>
    <w:rsid w:val="00685211"/>
    <w:rsid w:val="00685C2D"/>
    <w:rsid w:val="00687392"/>
    <w:rsid w:val="0069035E"/>
    <w:rsid w:val="00691242"/>
    <w:rsid w:val="0069160B"/>
    <w:rsid w:val="00693E73"/>
    <w:rsid w:val="00693EA1"/>
    <w:rsid w:val="00697310"/>
    <w:rsid w:val="00697BB5"/>
    <w:rsid w:val="00697E7A"/>
    <w:rsid w:val="006A0DDC"/>
    <w:rsid w:val="006A1AE0"/>
    <w:rsid w:val="006A379F"/>
    <w:rsid w:val="006A6DC8"/>
    <w:rsid w:val="006A721E"/>
    <w:rsid w:val="006B2FF0"/>
    <w:rsid w:val="006B3550"/>
    <w:rsid w:val="006B6FCE"/>
    <w:rsid w:val="006B780A"/>
    <w:rsid w:val="006C44A7"/>
    <w:rsid w:val="006C5D07"/>
    <w:rsid w:val="006C5F16"/>
    <w:rsid w:val="006C6F67"/>
    <w:rsid w:val="006C71D2"/>
    <w:rsid w:val="006D387D"/>
    <w:rsid w:val="006E2B76"/>
    <w:rsid w:val="006E4BCA"/>
    <w:rsid w:val="006E5D34"/>
    <w:rsid w:val="006E67BF"/>
    <w:rsid w:val="006E7476"/>
    <w:rsid w:val="006E7ECE"/>
    <w:rsid w:val="006F0D2D"/>
    <w:rsid w:val="006F13A7"/>
    <w:rsid w:val="007011EE"/>
    <w:rsid w:val="0070487B"/>
    <w:rsid w:val="00704DF8"/>
    <w:rsid w:val="00706566"/>
    <w:rsid w:val="007167AC"/>
    <w:rsid w:val="0072076E"/>
    <w:rsid w:val="007209DC"/>
    <w:rsid w:val="007216E6"/>
    <w:rsid w:val="00723F84"/>
    <w:rsid w:val="0072538E"/>
    <w:rsid w:val="0072717B"/>
    <w:rsid w:val="007279CF"/>
    <w:rsid w:val="007306F9"/>
    <w:rsid w:val="00732D57"/>
    <w:rsid w:val="00734CAD"/>
    <w:rsid w:val="007359AF"/>
    <w:rsid w:val="00736467"/>
    <w:rsid w:val="00740C95"/>
    <w:rsid w:val="00742CC0"/>
    <w:rsid w:val="00743F7D"/>
    <w:rsid w:val="0074502B"/>
    <w:rsid w:val="00746005"/>
    <w:rsid w:val="007479C6"/>
    <w:rsid w:val="007509F1"/>
    <w:rsid w:val="007522EB"/>
    <w:rsid w:val="00756744"/>
    <w:rsid w:val="00760F84"/>
    <w:rsid w:val="0076128D"/>
    <w:rsid w:val="00761698"/>
    <w:rsid w:val="00763931"/>
    <w:rsid w:val="007647F5"/>
    <w:rsid w:val="00764E03"/>
    <w:rsid w:val="00773385"/>
    <w:rsid w:val="00774E9E"/>
    <w:rsid w:val="00775058"/>
    <w:rsid w:val="00775FE3"/>
    <w:rsid w:val="00775FF3"/>
    <w:rsid w:val="007773C9"/>
    <w:rsid w:val="007803FA"/>
    <w:rsid w:val="00781041"/>
    <w:rsid w:val="007824E2"/>
    <w:rsid w:val="007825D9"/>
    <w:rsid w:val="007865BA"/>
    <w:rsid w:val="00787409"/>
    <w:rsid w:val="00791EC6"/>
    <w:rsid w:val="00792545"/>
    <w:rsid w:val="007942A1"/>
    <w:rsid w:val="00794A02"/>
    <w:rsid w:val="007A1CC9"/>
    <w:rsid w:val="007A29B7"/>
    <w:rsid w:val="007A3729"/>
    <w:rsid w:val="007A484E"/>
    <w:rsid w:val="007A4B1D"/>
    <w:rsid w:val="007A5BA9"/>
    <w:rsid w:val="007A74D9"/>
    <w:rsid w:val="007B13EA"/>
    <w:rsid w:val="007B1BDF"/>
    <w:rsid w:val="007B6FE7"/>
    <w:rsid w:val="007B7422"/>
    <w:rsid w:val="007C1C25"/>
    <w:rsid w:val="007C42D5"/>
    <w:rsid w:val="007C591D"/>
    <w:rsid w:val="007C6C47"/>
    <w:rsid w:val="007D0A14"/>
    <w:rsid w:val="007D3057"/>
    <w:rsid w:val="007D4893"/>
    <w:rsid w:val="007D712A"/>
    <w:rsid w:val="007E0BDB"/>
    <w:rsid w:val="007E1972"/>
    <w:rsid w:val="007E2545"/>
    <w:rsid w:val="007E31DA"/>
    <w:rsid w:val="007E3464"/>
    <w:rsid w:val="007E4366"/>
    <w:rsid w:val="007E4461"/>
    <w:rsid w:val="007E4B0C"/>
    <w:rsid w:val="007E5F9D"/>
    <w:rsid w:val="007E6E5F"/>
    <w:rsid w:val="007E7B31"/>
    <w:rsid w:val="007F1150"/>
    <w:rsid w:val="007F1D94"/>
    <w:rsid w:val="007F28CD"/>
    <w:rsid w:val="007F2AC7"/>
    <w:rsid w:val="007F2DEF"/>
    <w:rsid w:val="007F5CC2"/>
    <w:rsid w:val="007F5D38"/>
    <w:rsid w:val="008013A2"/>
    <w:rsid w:val="00801DC6"/>
    <w:rsid w:val="008024DC"/>
    <w:rsid w:val="0080349D"/>
    <w:rsid w:val="008055CE"/>
    <w:rsid w:val="00815198"/>
    <w:rsid w:val="00823087"/>
    <w:rsid w:val="00827148"/>
    <w:rsid w:val="008305A8"/>
    <w:rsid w:val="0083063A"/>
    <w:rsid w:val="00830EF6"/>
    <w:rsid w:val="008330A2"/>
    <w:rsid w:val="0083463F"/>
    <w:rsid w:val="00834D2F"/>
    <w:rsid w:val="00835F30"/>
    <w:rsid w:val="00836FEF"/>
    <w:rsid w:val="008403E7"/>
    <w:rsid w:val="00851FB2"/>
    <w:rsid w:val="0085724A"/>
    <w:rsid w:val="00860A1A"/>
    <w:rsid w:val="00860B10"/>
    <w:rsid w:val="00862A3F"/>
    <w:rsid w:val="00862E52"/>
    <w:rsid w:val="00865A85"/>
    <w:rsid w:val="00865EB6"/>
    <w:rsid w:val="00871672"/>
    <w:rsid w:val="00872AB2"/>
    <w:rsid w:val="00874D30"/>
    <w:rsid w:val="008752F7"/>
    <w:rsid w:val="00876136"/>
    <w:rsid w:val="00876BFD"/>
    <w:rsid w:val="00880B99"/>
    <w:rsid w:val="0088172B"/>
    <w:rsid w:val="008837E3"/>
    <w:rsid w:val="0088385B"/>
    <w:rsid w:val="00883C1B"/>
    <w:rsid w:val="0088549F"/>
    <w:rsid w:val="008870A7"/>
    <w:rsid w:val="00890848"/>
    <w:rsid w:val="0089152D"/>
    <w:rsid w:val="008915B6"/>
    <w:rsid w:val="00892399"/>
    <w:rsid w:val="00892DF7"/>
    <w:rsid w:val="00896CD4"/>
    <w:rsid w:val="00897B8B"/>
    <w:rsid w:val="008A1F91"/>
    <w:rsid w:val="008A2516"/>
    <w:rsid w:val="008A4931"/>
    <w:rsid w:val="008B04BD"/>
    <w:rsid w:val="008B17DD"/>
    <w:rsid w:val="008B2B3C"/>
    <w:rsid w:val="008B3754"/>
    <w:rsid w:val="008B6134"/>
    <w:rsid w:val="008C6BD2"/>
    <w:rsid w:val="008D00CD"/>
    <w:rsid w:val="008D016F"/>
    <w:rsid w:val="008D1864"/>
    <w:rsid w:val="008D20F6"/>
    <w:rsid w:val="008D2196"/>
    <w:rsid w:val="008D441E"/>
    <w:rsid w:val="008D6A01"/>
    <w:rsid w:val="008E0472"/>
    <w:rsid w:val="008E0F82"/>
    <w:rsid w:val="008E1A8D"/>
    <w:rsid w:val="008E2BB6"/>
    <w:rsid w:val="008E4E7F"/>
    <w:rsid w:val="008F065D"/>
    <w:rsid w:val="008F4E58"/>
    <w:rsid w:val="008F5865"/>
    <w:rsid w:val="008F633F"/>
    <w:rsid w:val="0090241E"/>
    <w:rsid w:val="0090358F"/>
    <w:rsid w:val="00903D0C"/>
    <w:rsid w:val="00904858"/>
    <w:rsid w:val="0090570C"/>
    <w:rsid w:val="00911672"/>
    <w:rsid w:val="009120EB"/>
    <w:rsid w:val="00912A41"/>
    <w:rsid w:val="00914C3C"/>
    <w:rsid w:val="0091638C"/>
    <w:rsid w:val="0091796A"/>
    <w:rsid w:val="009228F3"/>
    <w:rsid w:val="00926975"/>
    <w:rsid w:val="00926DA2"/>
    <w:rsid w:val="0092702C"/>
    <w:rsid w:val="009311A3"/>
    <w:rsid w:val="009321C6"/>
    <w:rsid w:val="00932216"/>
    <w:rsid w:val="00936CB5"/>
    <w:rsid w:val="009413D3"/>
    <w:rsid w:val="00942B78"/>
    <w:rsid w:val="00943250"/>
    <w:rsid w:val="00947AA3"/>
    <w:rsid w:val="00950AA7"/>
    <w:rsid w:val="00952B12"/>
    <w:rsid w:val="00952D2A"/>
    <w:rsid w:val="0095578B"/>
    <w:rsid w:val="0095608A"/>
    <w:rsid w:val="009563BE"/>
    <w:rsid w:val="00956DD1"/>
    <w:rsid w:val="0096184C"/>
    <w:rsid w:val="00962063"/>
    <w:rsid w:val="00963D07"/>
    <w:rsid w:val="00967B45"/>
    <w:rsid w:val="00967FD2"/>
    <w:rsid w:val="00971E44"/>
    <w:rsid w:val="00972AC5"/>
    <w:rsid w:val="00982601"/>
    <w:rsid w:val="0098436C"/>
    <w:rsid w:val="00984900"/>
    <w:rsid w:val="009878A7"/>
    <w:rsid w:val="00987935"/>
    <w:rsid w:val="00990EAE"/>
    <w:rsid w:val="00991274"/>
    <w:rsid w:val="0099235C"/>
    <w:rsid w:val="009931BE"/>
    <w:rsid w:val="00995D6B"/>
    <w:rsid w:val="0099663A"/>
    <w:rsid w:val="009969B8"/>
    <w:rsid w:val="00997398"/>
    <w:rsid w:val="009A08F1"/>
    <w:rsid w:val="009A275F"/>
    <w:rsid w:val="009A2B7E"/>
    <w:rsid w:val="009A46A6"/>
    <w:rsid w:val="009A7094"/>
    <w:rsid w:val="009A7DB6"/>
    <w:rsid w:val="009B0128"/>
    <w:rsid w:val="009B0182"/>
    <w:rsid w:val="009B135E"/>
    <w:rsid w:val="009B1940"/>
    <w:rsid w:val="009B4A97"/>
    <w:rsid w:val="009B67A2"/>
    <w:rsid w:val="009B6A70"/>
    <w:rsid w:val="009C1DDE"/>
    <w:rsid w:val="009C4F3A"/>
    <w:rsid w:val="009C5EF0"/>
    <w:rsid w:val="009C68FC"/>
    <w:rsid w:val="009D223E"/>
    <w:rsid w:val="009D2663"/>
    <w:rsid w:val="009D4808"/>
    <w:rsid w:val="009D5F6C"/>
    <w:rsid w:val="009E06EC"/>
    <w:rsid w:val="009E388B"/>
    <w:rsid w:val="009E473D"/>
    <w:rsid w:val="009E4841"/>
    <w:rsid w:val="009E5AA3"/>
    <w:rsid w:val="009E7236"/>
    <w:rsid w:val="009E7FF7"/>
    <w:rsid w:val="009F1B7B"/>
    <w:rsid w:val="009F55DF"/>
    <w:rsid w:val="009F73E9"/>
    <w:rsid w:val="009F7B50"/>
    <w:rsid w:val="00A008EC"/>
    <w:rsid w:val="00A01537"/>
    <w:rsid w:val="00A01F0C"/>
    <w:rsid w:val="00A02551"/>
    <w:rsid w:val="00A03526"/>
    <w:rsid w:val="00A04B01"/>
    <w:rsid w:val="00A06D59"/>
    <w:rsid w:val="00A07099"/>
    <w:rsid w:val="00A079CA"/>
    <w:rsid w:val="00A10CC5"/>
    <w:rsid w:val="00A12978"/>
    <w:rsid w:val="00A14840"/>
    <w:rsid w:val="00A1589A"/>
    <w:rsid w:val="00A16B3F"/>
    <w:rsid w:val="00A16C7F"/>
    <w:rsid w:val="00A16D5D"/>
    <w:rsid w:val="00A173AC"/>
    <w:rsid w:val="00A17FD2"/>
    <w:rsid w:val="00A21534"/>
    <w:rsid w:val="00A2189E"/>
    <w:rsid w:val="00A22162"/>
    <w:rsid w:val="00A22750"/>
    <w:rsid w:val="00A266F6"/>
    <w:rsid w:val="00A308A8"/>
    <w:rsid w:val="00A30CC3"/>
    <w:rsid w:val="00A3374E"/>
    <w:rsid w:val="00A355E5"/>
    <w:rsid w:val="00A36C32"/>
    <w:rsid w:val="00A37E02"/>
    <w:rsid w:val="00A42861"/>
    <w:rsid w:val="00A43660"/>
    <w:rsid w:val="00A51A32"/>
    <w:rsid w:val="00A51D28"/>
    <w:rsid w:val="00A51F90"/>
    <w:rsid w:val="00A572A1"/>
    <w:rsid w:val="00A578EF"/>
    <w:rsid w:val="00A57AE4"/>
    <w:rsid w:val="00A60888"/>
    <w:rsid w:val="00A625E6"/>
    <w:rsid w:val="00A6328F"/>
    <w:rsid w:val="00A642FE"/>
    <w:rsid w:val="00A647AE"/>
    <w:rsid w:val="00A667E2"/>
    <w:rsid w:val="00A7074C"/>
    <w:rsid w:val="00A72352"/>
    <w:rsid w:val="00A7281C"/>
    <w:rsid w:val="00A767E7"/>
    <w:rsid w:val="00A77074"/>
    <w:rsid w:val="00A77E93"/>
    <w:rsid w:val="00A82189"/>
    <w:rsid w:val="00A8323A"/>
    <w:rsid w:val="00A85279"/>
    <w:rsid w:val="00A91472"/>
    <w:rsid w:val="00A92045"/>
    <w:rsid w:val="00A937FF"/>
    <w:rsid w:val="00A93CEA"/>
    <w:rsid w:val="00A94DB7"/>
    <w:rsid w:val="00A95A1E"/>
    <w:rsid w:val="00A9657D"/>
    <w:rsid w:val="00AA08FD"/>
    <w:rsid w:val="00AA415D"/>
    <w:rsid w:val="00AA4E83"/>
    <w:rsid w:val="00AA667F"/>
    <w:rsid w:val="00AB1237"/>
    <w:rsid w:val="00AB42DC"/>
    <w:rsid w:val="00AB45F2"/>
    <w:rsid w:val="00AB4FC9"/>
    <w:rsid w:val="00AB566C"/>
    <w:rsid w:val="00AB6086"/>
    <w:rsid w:val="00AB6B8F"/>
    <w:rsid w:val="00AB6E61"/>
    <w:rsid w:val="00AC1626"/>
    <w:rsid w:val="00AC598D"/>
    <w:rsid w:val="00AC5AF2"/>
    <w:rsid w:val="00AC67DE"/>
    <w:rsid w:val="00AC6AFC"/>
    <w:rsid w:val="00AD38AB"/>
    <w:rsid w:val="00AD5F11"/>
    <w:rsid w:val="00AD61A2"/>
    <w:rsid w:val="00AD6A8F"/>
    <w:rsid w:val="00AE47EA"/>
    <w:rsid w:val="00AE4AB4"/>
    <w:rsid w:val="00AE5519"/>
    <w:rsid w:val="00AE5C4E"/>
    <w:rsid w:val="00AE7C05"/>
    <w:rsid w:val="00AF07ED"/>
    <w:rsid w:val="00B02D71"/>
    <w:rsid w:val="00B03746"/>
    <w:rsid w:val="00B05582"/>
    <w:rsid w:val="00B0684D"/>
    <w:rsid w:val="00B07615"/>
    <w:rsid w:val="00B07810"/>
    <w:rsid w:val="00B07EE2"/>
    <w:rsid w:val="00B1195C"/>
    <w:rsid w:val="00B12C64"/>
    <w:rsid w:val="00B14369"/>
    <w:rsid w:val="00B15861"/>
    <w:rsid w:val="00B179BB"/>
    <w:rsid w:val="00B203C3"/>
    <w:rsid w:val="00B2524C"/>
    <w:rsid w:val="00B269D0"/>
    <w:rsid w:val="00B301E9"/>
    <w:rsid w:val="00B30DCA"/>
    <w:rsid w:val="00B32507"/>
    <w:rsid w:val="00B347F2"/>
    <w:rsid w:val="00B34814"/>
    <w:rsid w:val="00B361C4"/>
    <w:rsid w:val="00B3636D"/>
    <w:rsid w:val="00B40D87"/>
    <w:rsid w:val="00B4139A"/>
    <w:rsid w:val="00B41A9F"/>
    <w:rsid w:val="00B448B8"/>
    <w:rsid w:val="00B45173"/>
    <w:rsid w:val="00B458F6"/>
    <w:rsid w:val="00B46CE9"/>
    <w:rsid w:val="00B52874"/>
    <w:rsid w:val="00B54F46"/>
    <w:rsid w:val="00B57114"/>
    <w:rsid w:val="00B6080B"/>
    <w:rsid w:val="00B60F21"/>
    <w:rsid w:val="00B6445D"/>
    <w:rsid w:val="00B659CE"/>
    <w:rsid w:val="00B66E2B"/>
    <w:rsid w:val="00B70D78"/>
    <w:rsid w:val="00B742E5"/>
    <w:rsid w:val="00B774F9"/>
    <w:rsid w:val="00B77B44"/>
    <w:rsid w:val="00B8057E"/>
    <w:rsid w:val="00B80BD1"/>
    <w:rsid w:val="00B821E0"/>
    <w:rsid w:val="00B823CD"/>
    <w:rsid w:val="00B831F4"/>
    <w:rsid w:val="00B835DB"/>
    <w:rsid w:val="00B8377D"/>
    <w:rsid w:val="00B84C62"/>
    <w:rsid w:val="00B8546C"/>
    <w:rsid w:val="00B878B5"/>
    <w:rsid w:val="00B87CBC"/>
    <w:rsid w:val="00B9057A"/>
    <w:rsid w:val="00B927A7"/>
    <w:rsid w:val="00B96FD7"/>
    <w:rsid w:val="00B97B00"/>
    <w:rsid w:val="00BA2562"/>
    <w:rsid w:val="00BA28F9"/>
    <w:rsid w:val="00BA29E1"/>
    <w:rsid w:val="00BA2AA3"/>
    <w:rsid w:val="00BA550E"/>
    <w:rsid w:val="00BA5E4B"/>
    <w:rsid w:val="00BB00B2"/>
    <w:rsid w:val="00BB0E1D"/>
    <w:rsid w:val="00BB1784"/>
    <w:rsid w:val="00BB32B3"/>
    <w:rsid w:val="00BB55E1"/>
    <w:rsid w:val="00BB59F2"/>
    <w:rsid w:val="00BB6BD1"/>
    <w:rsid w:val="00BC0359"/>
    <w:rsid w:val="00BC16A9"/>
    <w:rsid w:val="00BC1D4A"/>
    <w:rsid w:val="00BC1E36"/>
    <w:rsid w:val="00BC20AE"/>
    <w:rsid w:val="00BC2B57"/>
    <w:rsid w:val="00BC526F"/>
    <w:rsid w:val="00BC5617"/>
    <w:rsid w:val="00BC57AB"/>
    <w:rsid w:val="00BC605B"/>
    <w:rsid w:val="00BC6EDB"/>
    <w:rsid w:val="00BC74DC"/>
    <w:rsid w:val="00BC7D49"/>
    <w:rsid w:val="00BD0694"/>
    <w:rsid w:val="00BD0A4D"/>
    <w:rsid w:val="00BD6465"/>
    <w:rsid w:val="00BD6796"/>
    <w:rsid w:val="00BE06DB"/>
    <w:rsid w:val="00BE0AC9"/>
    <w:rsid w:val="00BE0B2E"/>
    <w:rsid w:val="00BE1067"/>
    <w:rsid w:val="00BE4DE9"/>
    <w:rsid w:val="00BE5BA8"/>
    <w:rsid w:val="00BE74D3"/>
    <w:rsid w:val="00BE7D4F"/>
    <w:rsid w:val="00BE7E9C"/>
    <w:rsid w:val="00BF229D"/>
    <w:rsid w:val="00BF252C"/>
    <w:rsid w:val="00BF3616"/>
    <w:rsid w:val="00BF47A5"/>
    <w:rsid w:val="00BF6177"/>
    <w:rsid w:val="00BF7898"/>
    <w:rsid w:val="00C00803"/>
    <w:rsid w:val="00C02258"/>
    <w:rsid w:val="00C02EBA"/>
    <w:rsid w:val="00C04776"/>
    <w:rsid w:val="00C05EA8"/>
    <w:rsid w:val="00C10FDF"/>
    <w:rsid w:val="00C15D71"/>
    <w:rsid w:val="00C213C3"/>
    <w:rsid w:val="00C21E30"/>
    <w:rsid w:val="00C236DA"/>
    <w:rsid w:val="00C24BFE"/>
    <w:rsid w:val="00C312F4"/>
    <w:rsid w:val="00C32524"/>
    <w:rsid w:val="00C337B3"/>
    <w:rsid w:val="00C422A1"/>
    <w:rsid w:val="00C44860"/>
    <w:rsid w:val="00C448F9"/>
    <w:rsid w:val="00C44D00"/>
    <w:rsid w:val="00C513B4"/>
    <w:rsid w:val="00C55040"/>
    <w:rsid w:val="00C66E73"/>
    <w:rsid w:val="00C67738"/>
    <w:rsid w:val="00C70779"/>
    <w:rsid w:val="00C70C42"/>
    <w:rsid w:val="00C735E2"/>
    <w:rsid w:val="00C73FA7"/>
    <w:rsid w:val="00C7534A"/>
    <w:rsid w:val="00C75510"/>
    <w:rsid w:val="00C7580E"/>
    <w:rsid w:val="00C77127"/>
    <w:rsid w:val="00C83292"/>
    <w:rsid w:val="00C874A9"/>
    <w:rsid w:val="00C90576"/>
    <w:rsid w:val="00C93779"/>
    <w:rsid w:val="00C951DD"/>
    <w:rsid w:val="00CA130E"/>
    <w:rsid w:val="00CA2F60"/>
    <w:rsid w:val="00CA3193"/>
    <w:rsid w:val="00CA5EC9"/>
    <w:rsid w:val="00CB2439"/>
    <w:rsid w:val="00CB358F"/>
    <w:rsid w:val="00CB6A57"/>
    <w:rsid w:val="00CB7D91"/>
    <w:rsid w:val="00CC1CBB"/>
    <w:rsid w:val="00CC2232"/>
    <w:rsid w:val="00CC3889"/>
    <w:rsid w:val="00CC3D73"/>
    <w:rsid w:val="00CC3EB7"/>
    <w:rsid w:val="00CC4779"/>
    <w:rsid w:val="00CC4B36"/>
    <w:rsid w:val="00CC4F93"/>
    <w:rsid w:val="00CC5EBD"/>
    <w:rsid w:val="00CC6A1E"/>
    <w:rsid w:val="00CC6E01"/>
    <w:rsid w:val="00CC6FCE"/>
    <w:rsid w:val="00CD0240"/>
    <w:rsid w:val="00CD1ECB"/>
    <w:rsid w:val="00CD3084"/>
    <w:rsid w:val="00CD5D57"/>
    <w:rsid w:val="00CD7648"/>
    <w:rsid w:val="00CD7FBF"/>
    <w:rsid w:val="00CE093F"/>
    <w:rsid w:val="00CE350A"/>
    <w:rsid w:val="00CE3F71"/>
    <w:rsid w:val="00CE6504"/>
    <w:rsid w:val="00CE6B8E"/>
    <w:rsid w:val="00CF0434"/>
    <w:rsid w:val="00CF63E2"/>
    <w:rsid w:val="00D005B7"/>
    <w:rsid w:val="00D006BE"/>
    <w:rsid w:val="00D00F94"/>
    <w:rsid w:val="00D04336"/>
    <w:rsid w:val="00D05CA0"/>
    <w:rsid w:val="00D06DCA"/>
    <w:rsid w:val="00D14E3A"/>
    <w:rsid w:val="00D15EA1"/>
    <w:rsid w:val="00D16BD9"/>
    <w:rsid w:val="00D206E4"/>
    <w:rsid w:val="00D25A5B"/>
    <w:rsid w:val="00D25D00"/>
    <w:rsid w:val="00D26EAE"/>
    <w:rsid w:val="00D279F7"/>
    <w:rsid w:val="00D32C7F"/>
    <w:rsid w:val="00D33206"/>
    <w:rsid w:val="00D407F2"/>
    <w:rsid w:val="00D423A2"/>
    <w:rsid w:val="00D42A95"/>
    <w:rsid w:val="00D430EE"/>
    <w:rsid w:val="00D433E7"/>
    <w:rsid w:val="00D4496E"/>
    <w:rsid w:val="00D47F89"/>
    <w:rsid w:val="00D524CA"/>
    <w:rsid w:val="00D551D2"/>
    <w:rsid w:val="00D61AAB"/>
    <w:rsid w:val="00D62455"/>
    <w:rsid w:val="00D6561F"/>
    <w:rsid w:val="00D708D6"/>
    <w:rsid w:val="00D7147B"/>
    <w:rsid w:val="00D72E8C"/>
    <w:rsid w:val="00D7454A"/>
    <w:rsid w:val="00D76DBC"/>
    <w:rsid w:val="00D81F77"/>
    <w:rsid w:val="00D82AE3"/>
    <w:rsid w:val="00D860F5"/>
    <w:rsid w:val="00D86DAD"/>
    <w:rsid w:val="00D90407"/>
    <w:rsid w:val="00D945AB"/>
    <w:rsid w:val="00D9716F"/>
    <w:rsid w:val="00DA131A"/>
    <w:rsid w:val="00DA3164"/>
    <w:rsid w:val="00DA4167"/>
    <w:rsid w:val="00DA42B7"/>
    <w:rsid w:val="00DA43EF"/>
    <w:rsid w:val="00DA4481"/>
    <w:rsid w:val="00DA4A29"/>
    <w:rsid w:val="00DA7642"/>
    <w:rsid w:val="00DB09A5"/>
    <w:rsid w:val="00DB2077"/>
    <w:rsid w:val="00DB2164"/>
    <w:rsid w:val="00DB4208"/>
    <w:rsid w:val="00DB6BF2"/>
    <w:rsid w:val="00DB769E"/>
    <w:rsid w:val="00DC01A4"/>
    <w:rsid w:val="00DC0724"/>
    <w:rsid w:val="00DC770C"/>
    <w:rsid w:val="00DD09C8"/>
    <w:rsid w:val="00DD0CC9"/>
    <w:rsid w:val="00DD187D"/>
    <w:rsid w:val="00DD473B"/>
    <w:rsid w:val="00DE161F"/>
    <w:rsid w:val="00DE4ECA"/>
    <w:rsid w:val="00DE64AB"/>
    <w:rsid w:val="00DE692C"/>
    <w:rsid w:val="00DF075A"/>
    <w:rsid w:val="00DF15C0"/>
    <w:rsid w:val="00DF22B5"/>
    <w:rsid w:val="00DF3726"/>
    <w:rsid w:val="00DF3EDD"/>
    <w:rsid w:val="00DF4CEB"/>
    <w:rsid w:val="00DF62B0"/>
    <w:rsid w:val="00DF64BF"/>
    <w:rsid w:val="00DF7DE1"/>
    <w:rsid w:val="00E0147E"/>
    <w:rsid w:val="00E050D8"/>
    <w:rsid w:val="00E05CEC"/>
    <w:rsid w:val="00E06CE4"/>
    <w:rsid w:val="00E071CE"/>
    <w:rsid w:val="00E0788B"/>
    <w:rsid w:val="00E07ABD"/>
    <w:rsid w:val="00E11B01"/>
    <w:rsid w:val="00E13839"/>
    <w:rsid w:val="00E13A3A"/>
    <w:rsid w:val="00E142DC"/>
    <w:rsid w:val="00E14B27"/>
    <w:rsid w:val="00E17EF0"/>
    <w:rsid w:val="00E21B6C"/>
    <w:rsid w:val="00E233EF"/>
    <w:rsid w:val="00E23B74"/>
    <w:rsid w:val="00E24ACE"/>
    <w:rsid w:val="00E24B5E"/>
    <w:rsid w:val="00E263A4"/>
    <w:rsid w:val="00E273D1"/>
    <w:rsid w:val="00E278CF"/>
    <w:rsid w:val="00E30ED1"/>
    <w:rsid w:val="00E33946"/>
    <w:rsid w:val="00E34DCB"/>
    <w:rsid w:val="00E357E0"/>
    <w:rsid w:val="00E426DE"/>
    <w:rsid w:val="00E44F40"/>
    <w:rsid w:val="00E46481"/>
    <w:rsid w:val="00E472B1"/>
    <w:rsid w:val="00E47479"/>
    <w:rsid w:val="00E5073A"/>
    <w:rsid w:val="00E5137C"/>
    <w:rsid w:val="00E51CFC"/>
    <w:rsid w:val="00E54134"/>
    <w:rsid w:val="00E54AD3"/>
    <w:rsid w:val="00E55CE1"/>
    <w:rsid w:val="00E55FAE"/>
    <w:rsid w:val="00E57160"/>
    <w:rsid w:val="00E61FA2"/>
    <w:rsid w:val="00E6729A"/>
    <w:rsid w:val="00E711F4"/>
    <w:rsid w:val="00E73305"/>
    <w:rsid w:val="00E73437"/>
    <w:rsid w:val="00E77E9A"/>
    <w:rsid w:val="00E8146E"/>
    <w:rsid w:val="00E8183F"/>
    <w:rsid w:val="00E82484"/>
    <w:rsid w:val="00E82580"/>
    <w:rsid w:val="00E825F6"/>
    <w:rsid w:val="00E8353C"/>
    <w:rsid w:val="00E906CA"/>
    <w:rsid w:val="00E90D89"/>
    <w:rsid w:val="00E93548"/>
    <w:rsid w:val="00E9487E"/>
    <w:rsid w:val="00EA1203"/>
    <w:rsid w:val="00EA6809"/>
    <w:rsid w:val="00EA6EB5"/>
    <w:rsid w:val="00EA7E55"/>
    <w:rsid w:val="00EB31A1"/>
    <w:rsid w:val="00EB328F"/>
    <w:rsid w:val="00EB343C"/>
    <w:rsid w:val="00EB4818"/>
    <w:rsid w:val="00EB5629"/>
    <w:rsid w:val="00EC02C6"/>
    <w:rsid w:val="00EC0613"/>
    <w:rsid w:val="00EC19A6"/>
    <w:rsid w:val="00EC2767"/>
    <w:rsid w:val="00EC4A1A"/>
    <w:rsid w:val="00EC50D3"/>
    <w:rsid w:val="00ED28CC"/>
    <w:rsid w:val="00ED3144"/>
    <w:rsid w:val="00ED6C8F"/>
    <w:rsid w:val="00EE00AF"/>
    <w:rsid w:val="00EE08D8"/>
    <w:rsid w:val="00EE12D0"/>
    <w:rsid w:val="00EE3F3E"/>
    <w:rsid w:val="00EE52E8"/>
    <w:rsid w:val="00EF0164"/>
    <w:rsid w:val="00EF2C8F"/>
    <w:rsid w:val="00EF38A2"/>
    <w:rsid w:val="00EF499D"/>
    <w:rsid w:val="00EF5AE0"/>
    <w:rsid w:val="00EF5F7D"/>
    <w:rsid w:val="00EF67F3"/>
    <w:rsid w:val="00EF7CAA"/>
    <w:rsid w:val="00F00E4D"/>
    <w:rsid w:val="00F01B8B"/>
    <w:rsid w:val="00F0401C"/>
    <w:rsid w:val="00F0451C"/>
    <w:rsid w:val="00F10A30"/>
    <w:rsid w:val="00F11049"/>
    <w:rsid w:val="00F11EB8"/>
    <w:rsid w:val="00F14898"/>
    <w:rsid w:val="00F153C9"/>
    <w:rsid w:val="00F155F8"/>
    <w:rsid w:val="00F17F97"/>
    <w:rsid w:val="00F229F1"/>
    <w:rsid w:val="00F23A95"/>
    <w:rsid w:val="00F23B94"/>
    <w:rsid w:val="00F23E65"/>
    <w:rsid w:val="00F24B8E"/>
    <w:rsid w:val="00F27DBC"/>
    <w:rsid w:val="00F334AF"/>
    <w:rsid w:val="00F3424F"/>
    <w:rsid w:val="00F34FD3"/>
    <w:rsid w:val="00F36050"/>
    <w:rsid w:val="00F367B0"/>
    <w:rsid w:val="00F36A39"/>
    <w:rsid w:val="00F375DB"/>
    <w:rsid w:val="00F3764B"/>
    <w:rsid w:val="00F40624"/>
    <w:rsid w:val="00F4104B"/>
    <w:rsid w:val="00F41CA1"/>
    <w:rsid w:val="00F500A1"/>
    <w:rsid w:val="00F52741"/>
    <w:rsid w:val="00F529E9"/>
    <w:rsid w:val="00F52FD7"/>
    <w:rsid w:val="00F56DE3"/>
    <w:rsid w:val="00F5720C"/>
    <w:rsid w:val="00F57E75"/>
    <w:rsid w:val="00F612DA"/>
    <w:rsid w:val="00F61F29"/>
    <w:rsid w:val="00F6364A"/>
    <w:rsid w:val="00F64C77"/>
    <w:rsid w:val="00F6529D"/>
    <w:rsid w:val="00F658E2"/>
    <w:rsid w:val="00F7023D"/>
    <w:rsid w:val="00F73A61"/>
    <w:rsid w:val="00F76193"/>
    <w:rsid w:val="00F7640B"/>
    <w:rsid w:val="00F764CA"/>
    <w:rsid w:val="00F81E3D"/>
    <w:rsid w:val="00F83CCE"/>
    <w:rsid w:val="00F84383"/>
    <w:rsid w:val="00F84D09"/>
    <w:rsid w:val="00F85E70"/>
    <w:rsid w:val="00F90E30"/>
    <w:rsid w:val="00F90FCF"/>
    <w:rsid w:val="00F921BD"/>
    <w:rsid w:val="00F96E67"/>
    <w:rsid w:val="00FA0632"/>
    <w:rsid w:val="00FA07C3"/>
    <w:rsid w:val="00FA2580"/>
    <w:rsid w:val="00FA4DA5"/>
    <w:rsid w:val="00FA5A51"/>
    <w:rsid w:val="00FA698E"/>
    <w:rsid w:val="00FA7AC5"/>
    <w:rsid w:val="00FB668D"/>
    <w:rsid w:val="00FB673B"/>
    <w:rsid w:val="00FB6BD2"/>
    <w:rsid w:val="00FB7E0E"/>
    <w:rsid w:val="00FC41CE"/>
    <w:rsid w:val="00FC545F"/>
    <w:rsid w:val="00FC66F0"/>
    <w:rsid w:val="00FC7118"/>
    <w:rsid w:val="00FD3304"/>
    <w:rsid w:val="00FD34AD"/>
    <w:rsid w:val="00FD4CB1"/>
    <w:rsid w:val="00FD567B"/>
    <w:rsid w:val="00FD5C8E"/>
    <w:rsid w:val="00FD5DE1"/>
    <w:rsid w:val="00FD632B"/>
    <w:rsid w:val="00FD7BF0"/>
    <w:rsid w:val="00FE2CE7"/>
    <w:rsid w:val="00FE3EF8"/>
    <w:rsid w:val="00FE47BE"/>
    <w:rsid w:val="00FE5CCC"/>
    <w:rsid w:val="00FE5D60"/>
    <w:rsid w:val="00FE7EFC"/>
    <w:rsid w:val="00FF28FC"/>
    <w:rsid w:val="00FF2D21"/>
    <w:rsid w:val="00FF497A"/>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08DFAF38"/>
  <w15:chartTrackingRefBased/>
  <w15:docId w15:val="{9C63AC20-F6F9-4777-BE32-584FE08B094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0" w:unhideWhenUsed="1" w:qFormat="1"/>
    <w:lsdException w:name="heading 3" w:semiHidden="1" w:uiPriority="9" w:unhideWhenUsed="1" w:qFormat="1"/>
    <w:lsdException w:name="heading 4" w:semiHidden="1" w:uiPriority="0" w:unhideWhenUsed="1" w:qFormat="1"/>
    <w:lsdException w:name="heading 5" w:semiHidden="1" w:uiPriority="0" w:unhideWhenUsed="1" w:qFormat="1"/>
    <w:lsdException w:name="heading 6" w:semiHidden="1" w:uiPriority="0" w:unhideWhenUsed="1" w:qFormat="1"/>
    <w:lsdException w:name="heading 7" w:semiHidden="1" w:uiPriority="0" w:unhideWhenUsed="1" w:qFormat="1"/>
    <w:lsdException w:name="heading 8" w:semiHidden="1" w:uiPriority="0" w:unhideWhenUsed="1" w:qFormat="1"/>
    <w:lsdException w:name="heading 9" w:semiHidden="1" w:uiPriority="0"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qFormat="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1D08BE"/>
  </w:style>
  <w:style w:type="paragraph" w:styleId="Heading1">
    <w:name w:val="heading 1"/>
    <w:basedOn w:val="Normal"/>
    <w:next w:val="Normal"/>
    <w:link w:val="Heading1Char"/>
    <w:qFormat/>
    <w:rsid w:val="003B6666"/>
    <w:pPr>
      <w:keepNext/>
      <w:numPr>
        <w:numId w:val="8"/>
      </w:numPr>
      <w:spacing w:after="120" w:line="240" w:lineRule="auto"/>
      <w:outlineLvl w:val="0"/>
    </w:pPr>
    <w:rPr>
      <w:rFonts w:ascii="Arial Bold" w:eastAsia="Times New Roman" w:hAnsi="Arial Bold" w:cs="Times New Roman"/>
      <w:b/>
      <w:color w:val="000000" w:themeColor="text1"/>
      <w:kern w:val="0"/>
      <w:szCs w:val="20"/>
      <w:lang w:val="en-GB"/>
      <w14:ligatures w14:val="none"/>
    </w:rPr>
  </w:style>
  <w:style w:type="paragraph" w:styleId="Heading2">
    <w:name w:val="heading 2"/>
    <w:basedOn w:val="Normal"/>
    <w:next w:val="BodyText"/>
    <w:link w:val="Heading2Char"/>
    <w:semiHidden/>
    <w:unhideWhenUsed/>
    <w:qFormat/>
    <w:rsid w:val="003B6666"/>
    <w:pPr>
      <w:keepNext/>
      <w:keepLines/>
      <w:numPr>
        <w:ilvl w:val="1"/>
        <w:numId w:val="8"/>
      </w:numPr>
      <w:spacing w:after="120" w:line="220" w:lineRule="atLeast"/>
      <w:jc w:val="both"/>
      <w:outlineLvl w:val="1"/>
    </w:pPr>
    <w:rPr>
      <w:rFonts w:ascii="Arial" w:eastAsia="Times New Roman" w:hAnsi="Arial" w:cs="Arial"/>
      <w:b/>
      <w:spacing w:val="-4"/>
      <w:kern w:val="28"/>
      <w:lang w:val="en-GB"/>
      <w14:ligatures w14:val="none"/>
    </w:rPr>
  </w:style>
  <w:style w:type="paragraph" w:styleId="Heading4">
    <w:name w:val="heading 4"/>
    <w:basedOn w:val="Normal"/>
    <w:next w:val="Normal"/>
    <w:link w:val="Heading4Char"/>
    <w:semiHidden/>
    <w:unhideWhenUsed/>
    <w:qFormat/>
    <w:rsid w:val="003B6666"/>
    <w:pPr>
      <w:keepNext/>
      <w:numPr>
        <w:ilvl w:val="3"/>
        <w:numId w:val="8"/>
      </w:numPr>
      <w:spacing w:after="0" w:line="240" w:lineRule="auto"/>
      <w:outlineLvl w:val="3"/>
    </w:pPr>
    <w:rPr>
      <w:rFonts w:ascii="Garamond" w:eastAsia="Times New Roman" w:hAnsi="Garamond" w:cs="Times New Roman"/>
      <w:i/>
      <w:kern w:val="0"/>
      <w:sz w:val="24"/>
      <w:szCs w:val="20"/>
      <w:lang w:val="en-GB"/>
      <w14:ligatures w14:val="none"/>
    </w:rPr>
  </w:style>
  <w:style w:type="paragraph" w:styleId="Heading5">
    <w:name w:val="heading 5"/>
    <w:basedOn w:val="Normal"/>
    <w:next w:val="Normal"/>
    <w:link w:val="Heading5Char"/>
    <w:semiHidden/>
    <w:unhideWhenUsed/>
    <w:qFormat/>
    <w:rsid w:val="003B6666"/>
    <w:pPr>
      <w:keepNext/>
      <w:numPr>
        <w:ilvl w:val="4"/>
        <w:numId w:val="8"/>
      </w:numPr>
      <w:spacing w:after="0" w:line="240" w:lineRule="auto"/>
      <w:jc w:val="both"/>
      <w:outlineLvl w:val="4"/>
    </w:pPr>
    <w:rPr>
      <w:rFonts w:ascii="Garamond" w:eastAsia="Times New Roman" w:hAnsi="Garamond" w:cs="Times New Roman"/>
      <w:kern w:val="0"/>
      <w:szCs w:val="20"/>
      <w:u w:val="single"/>
      <w:lang w:val="en-GB"/>
      <w14:ligatures w14:val="none"/>
    </w:rPr>
  </w:style>
  <w:style w:type="paragraph" w:styleId="Heading6">
    <w:name w:val="heading 6"/>
    <w:basedOn w:val="Normal"/>
    <w:next w:val="Normal"/>
    <w:link w:val="Heading6Char"/>
    <w:semiHidden/>
    <w:unhideWhenUsed/>
    <w:qFormat/>
    <w:rsid w:val="003B6666"/>
    <w:pPr>
      <w:keepNext/>
      <w:numPr>
        <w:ilvl w:val="5"/>
        <w:numId w:val="8"/>
      </w:numPr>
      <w:spacing w:after="0" w:line="240" w:lineRule="auto"/>
      <w:jc w:val="center"/>
      <w:outlineLvl w:val="5"/>
    </w:pPr>
    <w:rPr>
      <w:rFonts w:ascii="Garamond" w:eastAsia="Times New Roman" w:hAnsi="Garamond" w:cs="Times New Roman"/>
      <w:b/>
      <w:kern w:val="0"/>
      <w:sz w:val="24"/>
      <w:szCs w:val="20"/>
      <w:lang w:val="en-GB"/>
      <w14:ligatures w14:val="none"/>
    </w:rPr>
  </w:style>
  <w:style w:type="paragraph" w:styleId="Heading7">
    <w:name w:val="heading 7"/>
    <w:basedOn w:val="Normal"/>
    <w:next w:val="Normal"/>
    <w:link w:val="Heading7Char"/>
    <w:semiHidden/>
    <w:unhideWhenUsed/>
    <w:qFormat/>
    <w:rsid w:val="003B6666"/>
    <w:pPr>
      <w:keepNext/>
      <w:numPr>
        <w:ilvl w:val="6"/>
        <w:numId w:val="8"/>
      </w:numPr>
      <w:spacing w:after="0" w:line="240" w:lineRule="auto"/>
      <w:jc w:val="center"/>
      <w:outlineLvl w:val="6"/>
    </w:pPr>
    <w:rPr>
      <w:rFonts w:ascii="Garamond" w:eastAsia="Times New Roman" w:hAnsi="Garamond" w:cs="Times New Roman"/>
      <w:b/>
      <w:i/>
      <w:kern w:val="0"/>
      <w:sz w:val="24"/>
      <w:szCs w:val="20"/>
      <w:u w:val="single"/>
      <w:lang w:val="en-GB"/>
      <w14:ligatures w14:val="none"/>
    </w:rPr>
  </w:style>
  <w:style w:type="paragraph" w:styleId="Heading8">
    <w:name w:val="heading 8"/>
    <w:basedOn w:val="Normal"/>
    <w:next w:val="Normal"/>
    <w:link w:val="Heading8Char"/>
    <w:semiHidden/>
    <w:unhideWhenUsed/>
    <w:qFormat/>
    <w:rsid w:val="003B6666"/>
    <w:pPr>
      <w:numPr>
        <w:ilvl w:val="7"/>
        <w:numId w:val="8"/>
      </w:numPr>
      <w:spacing w:before="240" w:after="60" w:line="240" w:lineRule="auto"/>
      <w:outlineLvl w:val="7"/>
    </w:pPr>
    <w:rPr>
      <w:rFonts w:ascii="Times New Roman" w:eastAsia="Times New Roman" w:hAnsi="Times New Roman" w:cs="Times New Roman"/>
      <w:i/>
      <w:kern w:val="0"/>
      <w:sz w:val="24"/>
      <w:szCs w:val="20"/>
      <w:lang w:val="en-GB"/>
      <w14:ligatures w14:val="none"/>
    </w:rPr>
  </w:style>
  <w:style w:type="paragraph" w:styleId="Heading9">
    <w:name w:val="heading 9"/>
    <w:basedOn w:val="Normal"/>
    <w:next w:val="Normal"/>
    <w:link w:val="Heading9Char"/>
    <w:semiHidden/>
    <w:unhideWhenUsed/>
    <w:qFormat/>
    <w:rsid w:val="003B6666"/>
    <w:pPr>
      <w:numPr>
        <w:ilvl w:val="8"/>
        <w:numId w:val="8"/>
      </w:numPr>
      <w:spacing w:before="240" w:after="60" w:line="240" w:lineRule="auto"/>
      <w:outlineLvl w:val="8"/>
    </w:pPr>
    <w:rPr>
      <w:rFonts w:ascii="Arial" w:eastAsia="Times New Roman" w:hAnsi="Arial" w:cs="Times New Roman"/>
      <w:kern w:val="0"/>
      <w:szCs w:val="20"/>
      <w:lang w:val="en-GB"/>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aliases w:val="Bullet list,Table/Figure Heading,Listeafsnit,Paragraphe de liste1,Bullets,List Bullet-OpsManual,List Paragraph (numbered (a)),Use Case List Paragraph,Paragraphe de liste11,Paragraphe  revu,References,Figures,List Paragraph level 1,Dot p,H"/>
    <w:basedOn w:val="Normal"/>
    <w:link w:val="ListParagraphChar"/>
    <w:uiPriority w:val="34"/>
    <w:qFormat/>
    <w:rsid w:val="006C5F16"/>
    <w:pPr>
      <w:ind w:left="720"/>
      <w:contextualSpacing/>
    </w:pPr>
  </w:style>
  <w:style w:type="table" w:styleId="TableGrid">
    <w:name w:val="Table Grid"/>
    <w:basedOn w:val="TableNormal"/>
    <w:uiPriority w:val="39"/>
    <w:rsid w:val="00FB668D"/>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ListParagraphChar">
    <w:name w:val="List Paragraph Char"/>
    <w:aliases w:val="Bullet list Char,Table/Figure Heading Char,Listeafsnit Char,Paragraphe de liste1 Char,Bullets Char,List Bullet-OpsManual Char,List Paragraph (numbered (a)) Char,Use Case List Paragraph Char,Paragraphe de liste11 Char,References Char"/>
    <w:link w:val="ListParagraph"/>
    <w:uiPriority w:val="34"/>
    <w:qFormat/>
    <w:rsid w:val="002557D3"/>
  </w:style>
  <w:style w:type="character" w:styleId="Hyperlink">
    <w:name w:val="Hyperlink"/>
    <w:uiPriority w:val="99"/>
    <w:unhideWhenUsed/>
    <w:rsid w:val="002557D3"/>
    <w:rPr>
      <w:color w:val="0000FF"/>
      <w:u w:val="single"/>
    </w:rPr>
  </w:style>
  <w:style w:type="paragraph" w:styleId="Header">
    <w:name w:val="header"/>
    <w:basedOn w:val="Normal"/>
    <w:link w:val="HeaderChar"/>
    <w:uiPriority w:val="99"/>
    <w:unhideWhenUsed/>
    <w:rsid w:val="00FD5DE1"/>
    <w:pPr>
      <w:tabs>
        <w:tab w:val="center" w:pos="4680"/>
        <w:tab w:val="right" w:pos="9360"/>
      </w:tabs>
      <w:spacing w:after="0" w:line="240" w:lineRule="auto"/>
    </w:pPr>
  </w:style>
  <w:style w:type="character" w:customStyle="1" w:styleId="HeaderChar">
    <w:name w:val="Header Char"/>
    <w:basedOn w:val="DefaultParagraphFont"/>
    <w:link w:val="Header"/>
    <w:uiPriority w:val="99"/>
    <w:rsid w:val="00FD5DE1"/>
  </w:style>
  <w:style w:type="paragraph" w:styleId="Footer">
    <w:name w:val="footer"/>
    <w:basedOn w:val="Normal"/>
    <w:link w:val="FooterChar"/>
    <w:uiPriority w:val="99"/>
    <w:unhideWhenUsed/>
    <w:rsid w:val="00FD5DE1"/>
    <w:pPr>
      <w:tabs>
        <w:tab w:val="center" w:pos="4680"/>
        <w:tab w:val="right" w:pos="9360"/>
      </w:tabs>
      <w:spacing w:after="0" w:line="240" w:lineRule="auto"/>
    </w:pPr>
  </w:style>
  <w:style w:type="character" w:customStyle="1" w:styleId="FooterChar">
    <w:name w:val="Footer Char"/>
    <w:basedOn w:val="DefaultParagraphFont"/>
    <w:link w:val="Footer"/>
    <w:uiPriority w:val="99"/>
    <w:rsid w:val="00FD5DE1"/>
  </w:style>
  <w:style w:type="paragraph" w:customStyle="1" w:styleId="Default">
    <w:name w:val="Default"/>
    <w:rsid w:val="00984900"/>
    <w:pPr>
      <w:autoSpaceDE w:val="0"/>
      <w:autoSpaceDN w:val="0"/>
      <w:adjustRightInd w:val="0"/>
      <w:spacing w:after="0" w:line="240" w:lineRule="auto"/>
    </w:pPr>
    <w:rPr>
      <w:rFonts w:ascii="Verdana" w:hAnsi="Verdana" w:cs="Verdana"/>
      <w:color w:val="000000"/>
      <w:kern w:val="0"/>
      <w:sz w:val="24"/>
      <w:szCs w:val="24"/>
      <w14:ligatures w14:val="none"/>
    </w:rPr>
  </w:style>
  <w:style w:type="character" w:styleId="UnresolvedMention">
    <w:name w:val="Unresolved Mention"/>
    <w:basedOn w:val="DefaultParagraphFont"/>
    <w:uiPriority w:val="99"/>
    <w:semiHidden/>
    <w:unhideWhenUsed/>
    <w:rsid w:val="00676DAF"/>
    <w:rPr>
      <w:color w:val="605E5C"/>
      <w:shd w:val="clear" w:color="auto" w:fill="E1DFDD"/>
    </w:rPr>
  </w:style>
  <w:style w:type="paragraph" w:styleId="NormalWeb">
    <w:name w:val="Normal (Web)"/>
    <w:basedOn w:val="Normal"/>
    <w:uiPriority w:val="99"/>
    <w:unhideWhenUsed/>
    <w:rsid w:val="0085724A"/>
    <w:pPr>
      <w:spacing w:before="100" w:beforeAutospacing="1" w:after="100" w:afterAutospacing="1" w:line="240" w:lineRule="auto"/>
    </w:pPr>
    <w:rPr>
      <w:rFonts w:ascii="Times New Roman" w:eastAsia="Times New Roman" w:hAnsi="Times New Roman" w:cs="Times New Roman"/>
      <w:kern w:val="0"/>
      <w:sz w:val="24"/>
      <w:szCs w:val="24"/>
      <w14:ligatures w14:val="none"/>
    </w:rPr>
  </w:style>
  <w:style w:type="character" w:styleId="CommentReference">
    <w:name w:val="annotation reference"/>
    <w:basedOn w:val="DefaultParagraphFont"/>
    <w:uiPriority w:val="99"/>
    <w:semiHidden/>
    <w:unhideWhenUsed/>
    <w:qFormat/>
    <w:rsid w:val="00BC1E36"/>
    <w:rPr>
      <w:sz w:val="16"/>
      <w:szCs w:val="16"/>
    </w:rPr>
  </w:style>
  <w:style w:type="character" w:customStyle="1" w:styleId="wbzude">
    <w:name w:val="wbzude"/>
    <w:basedOn w:val="DefaultParagraphFont"/>
    <w:rsid w:val="00BC1E36"/>
  </w:style>
  <w:style w:type="character" w:customStyle="1" w:styleId="normaltextrun">
    <w:name w:val="normaltextrun"/>
    <w:basedOn w:val="DefaultParagraphFont"/>
    <w:rsid w:val="00521168"/>
  </w:style>
  <w:style w:type="paragraph" w:customStyle="1" w:styleId="TableParagraph">
    <w:name w:val="Table Paragraph"/>
    <w:basedOn w:val="Normal"/>
    <w:uiPriority w:val="1"/>
    <w:qFormat/>
    <w:rsid w:val="00D32C7F"/>
    <w:pPr>
      <w:widowControl w:val="0"/>
      <w:autoSpaceDE w:val="0"/>
      <w:autoSpaceDN w:val="0"/>
      <w:spacing w:after="0" w:line="240" w:lineRule="auto"/>
      <w:ind w:left="467"/>
    </w:pPr>
    <w:rPr>
      <w:rFonts w:ascii="Calibri" w:eastAsia="Calibri" w:hAnsi="Calibri" w:cs="Calibri"/>
      <w:kern w:val="0"/>
      <w14:ligatures w14:val="none"/>
    </w:rPr>
  </w:style>
  <w:style w:type="character" w:customStyle="1" w:styleId="Heading1Char">
    <w:name w:val="Heading 1 Char"/>
    <w:basedOn w:val="DefaultParagraphFont"/>
    <w:link w:val="Heading1"/>
    <w:uiPriority w:val="9"/>
    <w:rsid w:val="003B6666"/>
    <w:rPr>
      <w:rFonts w:ascii="Arial Bold" w:eastAsia="Times New Roman" w:hAnsi="Arial Bold" w:cs="Times New Roman"/>
      <w:b/>
      <w:color w:val="000000" w:themeColor="text1"/>
      <w:kern w:val="0"/>
      <w:szCs w:val="20"/>
      <w:lang w:val="en-GB"/>
      <w14:ligatures w14:val="none"/>
    </w:rPr>
  </w:style>
  <w:style w:type="character" w:customStyle="1" w:styleId="Heading2Char">
    <w:name w:val="Heading 2 Char"/>
    <w:basedOn w:val="DefaultParagraphFont"/>
    <w:link w:val="Heading2"/>
    <w:semiHidden/>
    <w:rsid w:val="003B6666"/>
    <w:rPr>
      <w:rFonts w:ascii="Arial" w:eastAsia="Times New Roman" w:hAnsi="Arial" w:cs="Arial"/>
      <w:b/>
      <w:spacing w:val="-4"/>
      <w:kern w:val="28"/>
      <w:lang w:val="en-GB"/>
      <w14:ligatures w14:val="none"/>
    </w:rPr>
  </w:style>
  <w:style w:type="character" w:customStyle="1" w:styleId="Heading4Char">
    <w:name w:val="Heading 4 Char"/>
    <w:basedOn w:val="DefaultParagraphFont"/>
    <w:link w:val="Heading4"/>
    <w:semiHidden/>
    <w:rsid w:val="003B6666"/>
    <w:rPr>
      <w:rFonts w:ascii="Garamond" w:eastAsia="Times New Roman" w:hAnsi="Garamond" w:cs="Times New Roman"/>
      <w:i/>
      <w:kern w:val="0"/>
      <w:sz w:val="24"/>
      <w:szCs w:val="20"/>
      <w:lang w:val="en-GB"/>
      <w14:ligatures w14:val="none"/>
    </w:rPr>
  </w:style>
  <w:style w:type="character" w:customStyle="1" w:styleId="Heading5Char">
    <w:name w:val="Heading 5 Char"/>
    <w:basedOn w:val="DefaultParagraphFont"/>
    <w:link w:val="Heading5"/>
    <w:semiHidden/>
    <w:rsid w:val="003B6666"/>
    <w:rPr>
      <w:rFonts w:ascii="Garamond" w:eastAsia="Times New Roman" w:hAnsi="Garamond" w:cs="Times New Roman"/>
      <w:kern w:val="0"/>
      <w:szCs w:val="20"/>
      <w:u w:val="single"/>
      <w:lang w:val="en-GB"/>
      <w14:ligatures w14:val="none"/>
    </w:rPr>
  </w:style>
  <w:style w:type="character" w:customStyle="1" w:styleId="Heading6Char">
    <w:name w:val="Heading 6 Char"/>
    <w:basedOn w:val="DefaultParagraphFont"/>
    <w:link w:val="Heading6"/>
    <w:semiHidden/>
    <w:rsid w:val="003B6666"/>
    <w:rPr>
      <w:rFonts w:ascii="Garamond" w:eastAsia="Times New Roman" w:hAnsi="Garamond" w:cs="Times New Roman"/>
      <w:b/>
      <w:kern w:val="0"/>
      <w:sz w:val="24"/>
      <w:szCs w:val="20"/>
      <w:lang w:val="en-GB"/>
      <w14:ligatures w14:val="none"/>
    </w:rPr>
  </w:style>
  <w:style w:type="character" w:customStyle="1" w:styleId="Heading7Char">
    <w:name w:val="Heading 7 Char"/>
    <w:basedOn w:val="DefaultParagraphFont"/>
    <w:link w:val="Heading7"/>
    <w:semiHidden/>
    <w:rsid w:val="003B6666"/>
    <w:rPr>
      <w:rFonts w:ascii="Garamond" w:eastAsia="Times New Roman" w:hAnsi="Garamond" w:cs="Times New Roman"/>
      <w:b/>
      <w:i/>
      <w:kern w:val="0"/>
      <w:sz w:val="24"/>
      <w:szCs w:val="20"/>
      <w:u w:val="single"/>
      <w:lang w:val="en-GB"/>
      <w14:ligatures w14:val="none"/>
    </w:rPr>
  </w:style>
  <w:style w:type="character" w:customStyle="1" w:styleId="Heading8Char">
    <w:name w:val="Heading 8 Char"/>
    <w:basedOn w:val="DefaultParagraphFont"/>
    <w:link w:val="Heading8"/>
    <w:semiHidden/>
    <w:rsid w:val="003B6666"/>
    <w:rPr>
      <w:rFonts w:ascii="Times New Roman" w:eastAsia="Times New Roman" w:hAnsi="Times New Roman" w:cs="Times New Roman"/>
      <w:i/>
      <w:kern w:val="0"/>
      <w:sz w:val="24"/>
      <w:szCs w:val="20"/>
      <w:lang w:val="en-GB"/>
      <w14:ligatures w14:val="none"/>
    </w:rPr>
  </w:style>
  <w:style w:type="character" w:customStyle="1" w:styleId="Heading9Char">
    <w:name w:val="Heading 9 Char"/>
    <w:basedOn w:val="DefaultParagraphFont"/>
    <w:link w:val="Heading9"/>
    <w:semiHidden/>
    <w:rsid w:val="003B6666"/>
    <w:rPr>
      <w:rFonts w:ascii="Arial" w:eastAsia="Times New Roman" w:hAnsi="Arial" w:cs="Times New Roman"/>
      <w:kern w:val="0"/>
      <w:szCs w:val="20"/>
      <w:lang w:val="en-GB"/>
      <w14:ligatures w14:val="none"/>
    </w:rPr>
  </w:style>
  <w:style w:type="paragraph" w:styleId="BodyText">
    <w:name w:val="Body Text"/>
    <w:basedOn w:val="Normal"/>
    <w:link w:val="BodyTextChar"/>
    <w:uiPriority w:val="99"/>
    <w:semiHidden/>
    <w:unhideWhenUsed/>
    <w:rsid w:val="003B6666"/>
    <w:pPr>
      <w:spacing w:after="120"/>
    </w:pPr>
  </w:style>
  <w:style w:type="character" w:customStyle="1" w:styleId="BodyTextChar">
    <w:name w:val="Body Text Char"/>
    <w:basedOn w:val="DefaultParagraphFont"/>
    <w:link w:val="BodyText"/>
    <w:uiPriority w:val="99"/>
    <w:semiHidden/>
    <w:rsid w:val="003B6666"/>
  </w:style>
  <w:style w:type="character" w:styleId="Strong">
    <w:name w:val="Strong"/>
    <w:basedOn w:val="DefaultParagraphFont"/>
    <w:uiPriority w:val="22"/>
    <w:qFormat/>
    <w:rsid w:val="003C0780"/>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725954208">
      <w:bodyDiv w:val="1"/>
      <w:marLeft w:val="0"/>
      <w:marRight w:val="0"/>
      <w:marTop w:val="0"/>
      <w:marBottom w:val="0"/>
      <w:divBdr>
        <w:top w:val="none" w:sz="0" w:space="0" w:color="auto"/>
        <w:left w:val="none" w:sz="0" w:space="0" w:color="auto"/>
        <w:bottom w:val="none" w:sz="0" w:space="0" w:color="auto"/>
        <w:right w:val="none" w:sz="0" w:space="0" w:color="auto"/>
      </w:divBdr>
    </w:div>
    <w:div w:id="11268516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http://www.agra.org" TargetMode="External"/><Relationship Id="rId3" Type="http://schemas.openxmlformats.org/officeDocument/2006/relationships/settings" Target="settings.xml"/><Relationship Id="rId7" Type="http://schemas.openxmlformats.org/officeDocument/2006/relationships/hyperlink" Target="https://ekjd.fa.em2.oraclecloud.com/hcmUI/CandidateExperience/en/sites/CX/jobs"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eader" Target="header1.xml"/></Relationships>
</file>

<file path=word/_rels/header1.xml.rels><?xml version="1.0" encoding="UTF-8" standalone="yes"?>
<Relationships xmlns="http://schemas.openxmlformats.org/package/2006/relationships"><Relationship Id="rId2" Type="http://schemas.openxmlformats.org/officeDocument/2006/relationships/image" Target="cid:image002.png@01D987F7.45E15F10" TargetMode="External"/><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TotalTime>
  <Pages>4</Pages>
  <Words>1144</Words>
  <Characters>7660</Characters>
  <Application>Microsoft Office Word</Application>
  <DocSecurity>0</DocSecurity>
  <Lines>139</Lines>
  <Paragraphs>53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8791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Kiarie, Jean</dc:creator>
  <cp:keywords/>
  <dc:description/>
  <cp:lastModifiedBy>Muganda, Flora</cp:lastModifiedBy>
  <cp:revision>39</cp:revision>
  <cp:lastPrinted>2023-09-27T15:22:00Z</cp:lastPrinted>
  <dcterms:created xsi:type="dcterms:W3CDTF">2026-02-06T16:03:00Z</dcterms:created>
  <dcterms:modified xsi:type="dcterms:W3CDTF">2026-02-24T07:49:00Z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ec2dd0477eeb78e9afe253de02dffb57e515ae09dea464e32497fa42f37d090d</vt:lpwstr>
  </property>
</Properties>
</file>