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67B37" w14:textId="77777777" w:rsidR="006B6FCE" w:rsidRDefault="006B6FCE" w:rsidP="009878A7">
      <w:pPr>
        <w:spacing w:after="0" w:line="240" w:lineRule="auto"/>
        <w:jc w:val="both"/>
        <w:rPr>
          <w:rFonts w:cstheme="minorHAnsi"/>
          <w:b/>
          <w:bCs/>
          <w:color w:val="385623" w:themeColor="accent6" w:themeShade="80"/>
        </w:rPr>
      </w:pPr>
    </w:p>
    <w:p w14:paraId="6F01502B" w14:textId="4F688BF8" w:rsidR="00E43FA2" w:rsidRDefault="00606DB0" w:rsidP="00F3424F">
      <w:pPr>
        <w:spacing w:after="0" w:line="240" w:lineRule="auto"/>
        <w:jc w:val="center"/>
        <w:rPr>
          <w:b/>
        </w:rPr>
      </w:pPr>
      <w:r>
        <w:rPr>
          <w:rFonts w:asciiTheme="majorHAnsi" w:hAnsiTheme="majorHAnsi" w:cstheme="majorHAnsi"/>
          <w:b/>
          <w:bCs/>
          <w:color w:val="385623" w:themeColor="accent6" w:themeShade="80"/>
        </w:rPr>
        <w:t xml:space="preserve"> </w:t>
      </w:r>
      <w:r w:rsidR="0020773E" w:rsidRPr="00342A45">
        <w:rPr>
          <w:rFonts w:asciiTheme="majorHAnsi" w:hAnsiTheme="majorHAnsi" w:cstheme="majorHAnsi"/>
          <w:b/>
          <w:bCs/>
          <w:color w:val="385623" w:themeColor="accent6" w:themeShade="80"/>
        </w:rPr>
        <w:t>Senior Job Creation and Industrial Economist</w:t>
      </w:r>
    </w:p>
    <w:p w14:paraId="362BF0CE" w14:textId="5C7C3650" w:rsidR="00F3424F" w:rsidRDefault="00F3424F" w:rsidP="00F3424F">
      <w:pPr>
        <w:spacing w:after="0" w:line="240" w:lineRule="auto"/>
        <w:jc w:val="center"/>
        <w:rPr>
          <w:rFonts w:asciiTheme="majorHAnsi" w:hAnsiTheme="majorHAnsi" w:cstheme="majorHAnsi"/>
          <w:b/>
          <w:bCs/>
          <w:color w:val="385623" w:themeColor="accent6" w:themeShade="80"/>
        </w:rPr>
      </w:pPr>
      <w:commentRangeStart w:id="0"/>
      <w:r>
        <w:rPr>
          <w:rFonts w:asciiTheme="majorHAnsi" w:hAnsiTheme="majorHAnsi" w:cstheme="majorHAnsi"/>
          <w:b/>
          <w:bCs/>
          <w:color w:val="385623" w:themeColor="accent6" w:themeShade="80"/>
        </w:rPr>
        <w:t xml:space="preserve">Location: </w:t>
      </w:r>
      <w:commentRangeEnd w:id="0"/>
      <w:r w:rsidR="00E72F18">
        <w:rPr>
          <w:rStyle w:val="CommentReference"/>
          <w:rFonts w:asciiTheme="majorHAnsi" w:hAnsiTheme="majorHAnsi" w:cstheme="majorHAnsi"/>
          <w:b/>
          <w:bCs/>
          <w:color w:val="385623" w:themeColor="accent6" w:themeShade="80"/>
          <w:sz w:val="22"/>
          <w:szCs w:val="22"/>
        </w:rPr>
        <w:commentReference w:id="0"/>
      </w:r>
      <w:r w:rsidR="001907FF">
        <w:rPr>
          <w:rFonts w:asciiTheme="majorHAnsi" w:hAnsiTheme="majorHAnsi" w:cstheme="majorHAnsi"/>
          <w:b/>
          <w:bCs/>
          <w:color w:val="385623" w:themeColor="accent6" w:themeShade="80"/>
        </w:rPr>
        <w:t>Nairobi, Kenya</w:t>
      </w:r>
      <w:r w:rsidR="00B04148">
        <w:rPr>
          <w:rFonts w:asciiTheme="majorHAnsi" w:hAnsiTheme="majorHAnsi" w:cstheme="majorHAnsi"/>
          <w:b/>
          <w:bCs/>
          <w:color w:val="385623" w:themeColor="accent6" w:themeShade="80"/>
        </w:rPr>
        <w:t xml:space="preserve"> </w:t>
      </w:r>
    </w:p>
    <w:p w14:paraId="5C083826" w14:textId="77777777" w:rsidR="00F3424F" w:rsidRDefault="00F3424F" w:rsidP="009878A7">
      <w:pPr>
        <w:spacing w:after="0" w:line="240" w:lineRule="auto"/>
        <w:jc w:val="both"/>
        <w:rPr>
          <w:rFonts w:cstheme="minorHAnsi"/>
          <w:b/>
          <w:bCs/>
          <w:color w:val="385623" w:themeColor="accent6" w:themeShade="80"/>
        </w:rPr>
      </w:pPr>
    </w:p>
    <w:p w14:paraId="029C4F1D" w14:textId="66394B07" w:rsidR="00CB7D91" w:rsidRPr="00984900" w:rsidRDefault="00CB7D91" w:rsidP="009878A7">
      <w:pPr>
        <w:spacing w:after="0" w:line="240" w:lineRule="auto"/>
        <w:jc w:val="both"/>
        <w:rPr>
          <w:rFonts w:cstheme="minorHAnsi"/>
          <w:b/>
          <w:bCs/>
          <w:color w:val="385623" w:themeColor="accent6" w:themeShade="80"/>
        </w:rPr>
      </w:pPr>
      <w:r w:rsidRPr="00984900">
        <w:rPr>
          <w:rFonts w:cstheme="minorHAnsi"/>
          <w:b/>
          <w:bCs/>
          <w:color w:val="385623" w:themeColor="accent6" w:themeShade="80"/>
        </w:rPr>
        <w:t>AGRA and its Work</w:t>
      </w:r>
    </w:p>
    <w:p w14:paraId="6786FA23" w14:textId="77777777" w:rsidR="00CB7D91" w:rsidRPr="00984900" w:rsidRDefault="00CB7D91" w:rsidP="009878A7">
      <w:pPr>
        <w:spacing w:after="0" w:line="240" w:lineRule="auto"/>
        <w:jc w:val="both"/>
        <w:rPr>
          <w:rFonts w:cstheme="minorHAnsi"/>
          <w:b/>
          <w:bCs/>
        </w:rPr>
      </w:pPr>
    </w:p>
    <w:p w14:paraId="7279D071" w14:textId="756F568C" w:rsidR="00C66E73" w:rsidRPr="00984900" w:rsidRDefault="00914C3C" w:rsidP="009878A7">
      <w:pPr>
        <w:spacing w:after="0" w:line="240" w:lineRule="auto"/>
        <w:jc w:val="both"/>
        <w:rPr>
          <w:rFonts w:cstheme="minorHAnsi"/>
        </w:rPr>
      </w:pPr>
      <w:r w:rsidRPr="00984900">
        <w:rPr>
          <w:rFonts w:cstheme="minorHAnsi"/>
        </w:rPr>
        <w:t xml:space="preserve">AGRA is an African-led institution that actively supports the drive towards inclusive agricultural transformation and sustainable food systems. We do this by empowering the continent’s 33 million </w:t>
      </w:r>
      <w:r w:rsidR="00BB00B2" w:rsidRPr="00984900">
        <w:rPr>
          <w:rFonts w:cstheme="minorHAnsi"/>
        </w:rPr>
        <w:t>small-farming</w:t>
      </w:r>
      <w:r w:rsidRPr="00984900">
        <w:rPr>
          <w:rFonts w:cstheme="minorHAnsi"/>
        </w:rPr>
        <w:t xml:space="preserve"> households to transform their agriculture from a struggle to survive to profitable businesses. The continent’s farmers regularly face challenges, and we aspire to provide uniquely African solutions that </w:t>
      </w:r>
      <w:r w:rsidR="00E6101B">
        <w:rPr>
          <w:rFonts w:cstheme="minorHAnsi"/>
        </w:rPr>
        <w:t>address their agricultural and environmental challenges, leading to increased harvests, reduced hunger, and higher</w:t>
      </w:r>
      <w:r w:rsidRPr="00984900">
        <w:rPr>
          <w:rFonts w:cstheme="minorHAnsi"/>
        </w:rPr>
        <w:t xml:space="preserve"> income. </w:t>
      </w:r>
    </w:p>
    <w:p w14:paraId="66909330" w14:textId="77777777" w:rsidR="00C66E73" w:rsidRPr="00984900" w:rsidRDefault="00C66E73" w:rsidP="009878A7">
      <w:pPr>
        <w:spacing w:after="0" w:line="240" w:lineRule="auto"/>
        <w:jc w:val="both"/>
        <w:rPr>
          <w:rFonts w:cstheme="minorHAnsi"/>
        </w:rPr>
      </w:pPr>
    </w:p>
    <w:p w14:paraId="3B1BBEC6" w14:textId="75D116AF" w:rsidR="00914C3C" w:rsidRPr="00984900" w:rsidRDefault="00914C3C" w:rsidP="009878A7">
      <w:pPr>
        <w:spacing w:after="0" w:line="240" w:lineRule="auto"/>
        <w:jc w:val="both"/>
        <w:rPr>
          <w:rFonts w:cstheme="minorHAnsi"/>
        </w:rPr>
      </w:pPr>
      <w:r w:rsidRPr="00984900">
        <w:rPr>
          <w:rFonts w:cstheme="minorHAnsi"/>
        </w:rPr>
        <w:t>Working in alignment with the development priorities of our focus countries, we enable farmers to access improved</w:t>
      </w:r>
      <w:r w:rsidR="00E6101B">
        <w:rPr>
          <w:rFonts w:cstheme="minorHAnsi"/>
        </w:rPr>
        <w:t>, high-yielding seeds, gain knowledge of</w:t>
      </w:r>
      <w:r w:rsidRPr="00984900">
        <w:rPr>
          <w:rFonts w:cstheme="minorHAnsi"/>
        </w:rPr>
        <w:t xml:space="preserve"> sustainable farming, and </w:t>
      </w:r>
      <w:r w:rsidR="00BB00B2" w:rsidRPr="00984900">
        <w:rPr>
          <w:rFonts w:cstheme="minorHAnsi"/>
        </w:rPr>
        <w:t>link</w:t>
      </w:r>
      <w:r w:rsidRPr="00984900">
        <w:rPr>
          <w:rFonts w:cstheme="minorHAnsi"/>
        </w:rPr>
        <w:t xml:space="preserve"> to profitable markets. </w:t>
      </w:r>
    </w:p>
    <w:p w14:paraId="70FE2400" w14:textId="34284677" w:rsidR="00914C3C" w:rsidRPr="00984900" w:rsidRDefault="00914C3C" w:rsidP="009878A7">
      <w:pPr>
        <w:spacing w:after="0" w:line="240" w:lineRule="auto"/>
        <w:jc w:val="both"/>
        <w:rPr>
          <w:rFonts w:cstheme="minorHAnsi"/>
        </w:rPr>
      </w:pPr>
      <w:r w:rsidRPr="00984900">
        <w:rPr>
          <w:rFonts w:cstheme="minorHAnsi"/>
        </w:rPr>
        <w:t xml:space="preserve">In our work, we aspire to build the alliances, partnerships, and networks required to drive an inclusive agricultural transformation. We work with our partners to create an equitable youth-friendly environment that harnesses the youth dividend on the continent to drive growth and facilitate open employment opportunities for young women and men. We achieve our key objectives through a focus on the following </w:t>
      </w:r>
      <w:r w:rsidR="000063A2">
        <w:rPr>
          <w:rFonts w:cstheme="minorHAnsi"/>
        </w:rPr>
        <w:t xml:space="preserve">five </w:t>
      </w:r>
      <w:r w:rsidRPr="00984900">
        <w:rPr>
          <w:rFonts w:cstheme="minorHAnsi"/>
        </w:rPr>
        <w:t>areas of intervention:</w:t>
      </w:r>
    </w:p>
    <w:p w14:paraId="4CD26BC9" w14:textId="77777777" w:rsidR="00C66E73" w:rsidRPr="00984900" w:rsidRDefault="00C66E73" w:rsidP="009878A7">
      <w:pPr>
        <w:spacing w:after="0" w:line="240" w:lineRule="auto"/>
        <w:jc w:val="both"/>
        <w:rPr>
          <w:rFonts w:cstheme="minorHAnsi"/>
        </w:rPr>
      </w:pPr>
    </w:p>
    <w:p w14:paraId="60B80E22" w14:textId="588B937E" w:rsidR="00914C3C" w:rsidRPr="00984900" w:rsidRDefault="00914C3C" w:rsidP="0032470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984900">
        <w:rPr>
          <w:rFonts w:cstheme="minorHAnsi"/>
        </w:rPr>
        <w:t xml:space="preserve">Policy and state capability - We support governments in creating an enabling environment for private sector involvement in agricultural transformation. </w:t>
      </w:r>
    </w:p>
    <w:p w14:paraId="10030B31" w14:textId="3AC9C9BA" w:rsidR="00914C3C" w:rsidRPr="00984900" w:rsidRDefault="00914C3C" w:rsidP="0032470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984900">
        <w:rPr>
          <w:rFonts w:cstheme="minorHAnsi"/>
        </w:rPr>
        <w:t>Seed systems – We trigger higher productivity by increasing the availability and access to improved seeds by farmers</w:t>
      </w:r>
      <w:r w:rsidR="00DE1614">
        <w:rPr>
          <w:rFonts w:cstheme="minorHAnsi"/>
        </w:rPr>
        <w:t>,</w:t>
      </w:r>
      <w:r w:rsidRPr="00984900">
        <w:rPr>
          <w:rFonts w:cstheme="minorHAnsi"/>
        </w:rPr>
        <w:t xml:space="preserve"> allowing them to increase their harvests for food security and better incomes. </w:t>
      </w:r>
    </w:p>
    <w:p w14:paraId="5FD10C4C" w14:textId="0F62241F" w:rsidR="00914C3C" w:rsidRPr="00984900" w:rsidRDefault="00914C3C" w:rsidP="0032470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984900">
        <w:rPr>
          <w:rFonts w:cstheme="minorHAnsi"/>
        </w:rPr>
        <w:t xml:space="preserve">Sustainable farming – We support farmers in building resilient farming systems for sustained high yields through interventions such as mechanization and irrigation. </w:t>
      </w:r>
    </w:p>
    <w:p w14:paraId="17AC6B60" w14:textId="0824004D" w:rsidR="000C5FCE" w:rsidRDefault="00914C3C" w:rsidP="0032470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984900">
        <w:rPr>
          <w:rFonts w:cstheme="minorHAnsi"/>
        </w:rPr>
        <w:t>Inclusive markets trade</w:t>
      </w:r>
      <w:r w:rsidR="00AB6333">
        <w:rPr>
          <w:rFonts w:cstheme="minorHAnsi"/>
        </w:rPr>
        <w:t xml:space="preserve"> and finance</w:t>
      </w:r>
      <w:r w:rsidRPr="00984900">
        <w:rPr>
          <w:rFonts w:cstheme="minorHAnsi"/>
        </w:rPr>
        <w:t xml:space="preserve"> – We work to increase the linkages between farmers and other market actors for a positive, sustained cycle of commercialization and reinvestment.</w:t>
      </w:r>
    </w:p>
    <w:p w14:paraId="5E49612B" w14:textId="30D6A90C" w:rsidR="00984900" w:rsidRPr="00467DFA" w:rsidRDefault="00BD5398" w:rsidP="00467D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</w:rPr>
      </w:pPr>
      <w:r w:rsidRPr="00BD5398">
        <w:rPr>
          <w:rFonts w:cstheme="minorHAnsi"/>
        </w:rPr>
        <w:t>Youth, Gender, and Inclusiveness – We enable women and youth to contribute to and benefit from agriculture for their economic empowerment.</w:t>
      </w:r>
    </w:p>
    <w:p w14:paraId="36B72755" w14:textId="1EDBE159" w:rsidR="009E473D" w:rsidRDefault="006F18EC" w:rsidP="009878A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AGRA is implementing </w:t>
      </w:r>
      <w:r w:rsidR="001907FF">
        <w:rPr>
          <w:rFonts w:cstheme="minorHAnsi"/>
        </w:rPr>
        <w:t>Youth</w:t>
      </w:r>
      <w:r w:rsidR="00467DFA" w:rsidRPr="00467DFA">
        <w:rPr>
          <w:rFonts w:cstheme="minorHAnsi"/>
        </w:rPr>
        <w:t xml:space="preserve"> Entrepreneurship for the Future of Food and Agriculture</w:t>
      </w:r>
      <w:r w:rsidR="00D42DBF">
        <w:rPr>
          <w:rFonts w:cstheme="minorHAnsi"/>
        </w:rPr>
        <w:t xml:space="preserve"> (YEFFA)</w:t>
      </w:r>
      <w:r w:rsidR="00467DFA" w:rsidRPr="00467DFA">
        <w:rPr>
          <w:rFonts w:cstheme="minorHAnsi"/>
        </w:rPr>
        <w:t xml:space="preserve"> within its network and seeks to recruit a qualified </w:t>
      </w:r>
      <w:r w:rsidR="00342A45" w:rsidRPr="00094DAD">
        <w:rPr>
          <w:rFonts w:asciiTheme="majorHAnsi" w:hAnsiTheme="majorHAnsi" w:cstheme="majorHAnsi"/>
          <w:b/>
          <w:bCs/>
        </w:rPr>
        <w:t>Senior Job Creation and Industrial Economist</w:t>
      </w:r>
      <w:r w:rsidR="00467DFA" w:rsidRPr="00094DAD">
        <w:rPr>
          <w:rFonts w:cstheme="minorHAnsi"/>
          <w:b/>
          <w:bCs/>
        </w:rPr>
        <w:t>.</w:t>
      </w:r>
      <w:r w:rsidRPr="00094DAD">
        <w:rPr>
          <w:rFonts w:cstheme="minorHAnsi"/>
          <w:b/>
          <w:bCs/>
        </w:rPr>
        <w:t xml:space="preserve"> </w:t>
      </w:r>
    </w:p>
    <w:p w14:paraId="00505E21" w14:textId="77777777" w:rsidR="00B77B44" w:rsidRDefault="00B77B44" w:rsidP="009878A7">
      <w:pPr>
        <w:spacing w:after="0" w:line="240" w:lineRule="auto"/>
        <w:jc w:val="both"/>
        <w:rPr>
          <w:rFonts w:cstheme="minorHAnsi"/>
          <w:b/>
          <w:bCs/>
          <w:color w:val="385623" w:themeColor="accent6" w:themeShade="80"/>
        </w:rPr>
      </w:pPr>
    </w:p>
    <w:p w14:paraId="2E7EB79D" w14:textId="77777777" w:rsidR="006B6FCE" w:rsidRPr="00984900" w:rsidRDefault="006B6FCE" w:rsidP="006B6FCE">
      <w:pPr>
        <w:pStyle w:val="Default"/>
        <w:shd w:val="clear" w:color="auto" w:fill="70AD47" w:themeFill="accent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84900">
        <w:rPr>
          <w:rFonts w:asciiTheme="minorHAnsi" w:hAnsiTheme="minorHAnsi" w:cstheme="minorHAnsi"/>
          <w:b/>
          <w:sz w:val="22"/>
          <w:szCs w:val="22"/>
        </w:rPr>
        <w:t>The Position</w:t>
      </w:r>
    </w:p>
    <w:p w14:paraId="4F900A64" w14:textId="77777777" w:rsidR="002557D3" w:rsidRPr="00984900" w:rsidRDefault="002557D3" w:rsidP="009878A7">
      <w:pPr>
        <w:spacing w:after="0" w:line="240" w:lineRule="auto"/>
        <w:jc w:val="both"/>
        <w:rPr>
          <w:rFonts w:cstheme="minorHAnsi"/>
          <w:b/>
          <w:bCs/>
          <w:color w:val="385623" w:themeColor="accent6" w:themeShade="80"/>
        </w:rPr>
      </w:pPr>
    </w:p>
    <w:p w14:paraId="1B8EA4FA" w14:textId="67BCD237" w:rsidR="002557D3" w:rsidRPr="004F3DFB" w:rsidRDefault="00053024" w:rsidP="00B740AF">
      <w:pPr>
        <w:spacing w:after="0" w:line="240" w:lineRule="auto"/>
        <w:rPr>
          <w:rFonts w:asciiTheme="majorHAnsi" w:hAnsiTheme="majorHAnsi" w:cstheme="majorHAnsi"/>
          <w:b/>
          <w:bCs/>
          <w:color w:val="385623" w:themeColor="accent6" w:themeShade="80"/>
        </w:rPr>
      </w:pPr>
      <w:r>
        <w:rPr>
          <w:rFonts w:cstheme="minorHAnsi"/>
          <w:b/>
        </w:rPr>
        <w:t xml:space="preserve"> </w:t>
      </w:r>
      <w:r w:rsidR="004F3DFB" w:rsidRPr="004F3DFB">
        <w:rPr>
          <w:b/>
          <w:bCs/>
        </w:rPr>
        <w:t>Senior Job Creation and Industrial Economist</w:t>
      </w:r>
    </w:p>
    <w:p w14:paraId="450CFFA3" w14:textId="77777777" w:rsidR="00082E4D" w:rsidRDefault="00082E4D" w:rsidP="002557D3">
      <w:pPr>
        <w:spacing w:after="0" w:line="240" w:lineRule="auto"/>
        <w:jc w:val="both"/>
        <w:rPr>
          <w:rFonts w:cstheme="minorHAnsi"/>
          <w:b/>
          <w:bCs/>
          <w:color w:val="70AD47" w:themeColor="accent6"/>
        </w:rPr>
      </w:pPr>
    </w:p>
    <w:p w14:paraId="7AC1CBCF" w14:textId="157EC81D" w:rsidR="00CF25B1" w:rsidRDefault="00CF25B1" w:rsidP="002557D3">
      <w:pPr>
        <w:spacing w:after="0" w:line="240" w:lineRule="auto"/>
        <w:jc w:val="both"/>
        <w:rPr>
          <w:bCs/>
        </w:rPr>
      </w:pPr>
      <w:r>
        <w:rPr>
          <w:rFonts w:cstheme="minorHAnsi"/>
          <w:color w:val="000000"/>
        </w:rPr>
        <w:t>The</w:t>
      </w:r>
      <w:r w:rsidRPr="00583609">
        <w:rPr>
          <w:bCs/>
        </w:rPr>
        <w:t xml:space="preserve"> </w:t>
      </w:r>
      <w:r w:rsidRPr="008956A0">
        <w:rPr>
          <w:bCs/>
        </w:rPr>
        <w:t xml:space="preserve">Senior Job Creation and Industrial Economist </w:t>
      </w:r>
      <w:r>
        <w:rPr>
          <w:bCs/>
        </w:rPr>
        <w:t xml:space="preserve">will </w:t>
      </w:r>
      <w:r w:rsidRPr="00583609">
        <w:rPr>
          <w:bCs/>
        </w:rPr>
        <w:t xml:space="preserve">join a team of analysts to provide </w:t>
      </w:r>
      <w:r w:rsidRPr="00BA39F4">
        <w:rPr>
          <w:bCs/>
        </w:rPr>
        <w:t xml:space="preserve">macroeconomic and microeconomic </w:t>
      </w:r>
      <w:r>
        <w:rPr>
          <w:bCs/>
        </w:rPr>
        <w:t xml:space="preserve">analysis </w:t>
      </w:r>
      <w:r w:rsidRPr="00BA39F4">
        <w:rPr>
          <w:bCs/>
        </w:rPr>
        <w:t xml:space="preserve">to support strategic planning and decision-making for </w:t>
      </w:r>
      <w:r>
        <w:rPr>
          <w:bCs/>
        </w:rPr>
        <w:t>the organization’s</w:t>
      </w:r>
      <w:r w:rsidRPr="00BA39F4">
        <w:rPr>
          <w:bCs/>
        </w:rPr>
        <w:t xml:space="preserve"> investments for agro</w:t>
      </w:r>
      <w:r w:rsidR="00C3427C">
        <w:rPr>
          <w:bCs/>
        </w:rPr>
        <w:t>-</w:t>
      </w:r>
      <w:r w:rsidRPr="00BA39F4">
        <w:rPr>
          <w:bCs/>
        </w:rPr>
        <w:t>industrialization and economic growth.</w:t>
      </w:r>
      <w:r>
        <w:rPr>
          <w:bCs/>
        </w:rPr>
        <w:t xml:space="preserve"> He/she will provide analytics on </w:t>
      </w:r>
      <w:r w:rsidRPr="00583609">
        <w:rPr>
          <w:bCs/>
        </w:rPr>
        <w:t>social, political</w:t>
      </w:r>
      <w:r w:rsidR="00C3427C">
        <w:rPr>
          <w:bCs/>
        </w:rPr>
        <w:t>,</w:t>
      </w:r>
      <w:r w:rsidRPr="00583609">
        <w:rPr>
          <w:bCs/>
        </w:rPr>
        <w:t xml:space="preserve"> and other factors that affect </w:t>
      </w:r>
      <w:r w:rsidR="007D155C">
        <w:rPr>
          <w:bCs/>
        </w:rPr>
        <w:t xml:space="preserve">the </w:t>
      </w:r>
      <w:r w:rsidRPr="00583609">
        <w:rPr>
          <w:bCs/>
        </w:rPr>
        <w:t xml:space="preserve">economies of </w:t>
      </w:r>
      <w:r w:rsidR="00C3427C">
        <w:rPr>
          <w:bCs/>
        </w:rPr>
        <w:t>AGRA-supported</w:t>
      </w:r>
      <w:r w:rsidRPr="00583609">
        <w:rPr>
          <w:bCs/>
        </w:rPr>
        <w:t xml:space="preserve"> countries</w:t>
      </w:r>
      <w:r>
        <w:rPr>
          <w:bCs/>
        </w:rPr>
        <w:t>.</w:t>
      </w:r>
    </w:p>
    <w:p w14:paraId="7CA35E6E" w14:textId="77777777" w:rsidR="00CF25B1" w:rsidRDefault="00CF25B1" w:rsidP="002557D3">
      <w:pPr>
        <w:spacing w:after="0" w:line="240" w:lineRule="auto"/>
        <w:jc w:val="both"/>
        <w:rPr>
          <w:rFonts w:cstheme="minorHAnsi"/>
          <w:b/>
          <w:bCs/>
          <w:color w:val="70AD47" w:themeColor="accent6"/>
        </w:rPr>
      </w:pPr>
    </w:p>
    <w:p w14:paraId="28BFE6B5" w14:textId="70C40E32" w:rsidR="00523C27" w:rsidRDefault="00600349" w:rsidP="009C1DDE">
      <w:pPr>
        <w:spacing w:after="0" w:line="240" w:lineRule="auto"/>
        <w:jc w:val="both"/>
        <w:rPr>
          <w:rFonts w:cstheme="minorHAnsi"/>
          <w:bCs/>
        </w:rPr>
      </w:pPr>
      <w:r w:rsidRPr="00583609">
        <w:rPr>
          <w:bCs/>
        </w:rPr>
        <w:t xml:space="preserve">The Senior </w:t>
      </w:r>
      <w:r>
        <w:rPr>
          <w:bCs/>
        </w:rPr>
        <w:t xml:space="preserve">Job Creation and </w:t>
      </w:r>
      <w:r w:rsidRPr="00583609">
        <w:rPr>
          <w:bCs/>
        </w:rPr>
        <w:t xml:space="preserve">Industrial Economist will be responsible for leading economic analysis to inform strategic </w:t>
      </w:r>
      <w:r w:rsidR="007D155C">
        <w:rPr>
          <w:bCs/>
        </w:rPr>
        <w:t>decision-making</w:t>
      </w:r>
      <w:r w:rsidRPr="00583609">
        <w:rPr>
          <w:bCs/>
        </w:rPr>
        <w:t xml:space="preserve"> and policy development related to job creation, entrepreneurship</w:t>
      </w:r>
      <w:r w:rsidR="007D155C">
        <w:rPr>
          <w:bCs/>
        </w:rPr>
        <w:t>,</w:t>
      </w:r>
      <w:r w:rsidRPr="00583609">
        <w:rPr>
          <w:bCs/>
        </w:rPr>
        <w:t xml:space="preserve"> and agro</w:t>
      </w:r>
      <w:r w:rsidR="007D155C">
        <w:rPr>
          <w:bCs/>
        </w:rPr>
        <w:t>-</w:t>
      </w:r>
      <w:r w:rsidRPr="00583609">
        <w:rPr>
          <w:bCs/>
        </w:rPr>
        <w:t>industrialization. He/she will apply economic analysis to understand decision-making processes and investments in relation to job creation, entrepreneurship</w:t>
      </w:r>
      <w:r w:rsidR="007D155C">
        <w:rPr>
          <w:bCs/>
        </w:rPr>
        <w:t>,</w:t>
      </w:r>
      <w:r w:rsidRPr="00583609">
        <w:rPr>
          <w:bCs/>
        </w:rPr>
        <w:t xml:space="preserve"> and agro</w:t>
      </w:r>
      <w:r w:rsidR="007D155C">
        <w:rPr>
          <w:bCs/>
        </w:rPr>
        <w:t>-</w:t>
      </w:r>
      <w:r w:rsidRPr="00583609">
        <w:rPr>
          <w:bCs/>
        </w:rPr>
        <w:t xml:space="preserve">industrialization. This role </w:t>
      </w:r>
      <w:r>
        <w:rPr>
          <w:bCs/>
        </w:rPr>
        <w:t>will i</w:t>
      </w:r>
      <w:r w:rsidRPr="00583609">
        <w:rPr>
          <w:bCs/>
        </w:rPr>
        <w:t>nvolve</w:t>
      </w:r>
      <w:r>
        <w:rPr>
          <w:bCs/>
        </w:rPr>
        <w:t xml:space="preserve"> </w:t>
      </w:r>
      <w:r w:rsidRPr="00583609">
        <w:rPr>
          <w:bCs/>
        </w:rPr>
        <w:t xml:space="preserve">evaluating economic trends, assessing the impact of AGRA’s investments, and providing actionable insights to guide </w:t>
      </w:r>
      <w:r w:rsidR="007D155C">
        <w:rPr>
          <w:bCs/>
        </w:rPr>
        <w:t>AGRA's</w:t>
      </w:r>
      <w:r w:rsidRPr="00583609">
        <w:rPr>
          <w:bCs/>
        </w:rPr>
        <w:t xml:space="preserve"> strategy and future investments to impact AGRA countries. </w:t>
      </w:r>
      <w:r>
        <w:rPr>
          <w:rFonts w:cstheme="minorHAnsi"/>
          <w:bCs/>
        </w:rPr>
        <w:t xml:space="preserve"> Additionally, working hand in hand with a team of analysts, the </w:t>
      </w:r>
      <w:r>
        <w:rPr>
          <w:bCs/>
        </w:rPr>
        <w:t>Senior Job Creation and Industrial Economist</w:t>
      </w:r>
      <w:r w:rsidRPr="00583609">
        <w:rPr>
          <w:bCs/>
        </w:rPr>
        <w:t xml:space="preserve"> </w:t>
      </w:r>
      <w:r>
        <w:rPr>
          <w:rFonts w:cstheme="minorHAnsi"/>
          <w:bCs/>
        </w:rPr>
        <w:t xml:space="preserve">will support </w:t>
      </w:r>
      <w:r w:rsidRPr="008F2025">
        <w:rPr>
          <w:rFonts w:cstheme="minorHAnsi"/>
          <w:bCs/>
        </w:rPr>
        <w:t xml:space="preserve">AGRA programs and Directorates to </w:t>
      </w:r>
      <w:r>
        <w:rPr>
          <w:rFonts w:cstheme="minorHAnsi"/>
          <w:bCs/>
        </w:rPr>
        <w:t xml:space="preserve">identify </w:t>
      </w:r>
      <w:r w:rsidRPr="00293CA3">
        <w:rPr>
          <w:rFonts w:cstheme="minorHAnsi"/>
        </w:rPr>
        <w:t>employment opportunities in agricultural value chains</w:t>
      </w:r>
      <w:r>
        <w:rPr>
          <w:rFonts w:cstheme="minorHAnsi"/>
        </w:rPr>
        <w:t>, d</w:t>
      </w:r>
      <w:r w:rsidRPr="00C54AD3">
        <w:rPr>
          <w:rFonts w:cstheme="minorHAnsi"/>
        </w:rPr>
        <w:t>evelop tools and models for youth employment and labor market analysis</w:t>
      </w:r>
      <w:r>
        <w:rPr>
          <w:rFonts w:cstheme="minorHAnsi"/>
        </w:rPr>
        <w:t xml:space="preserve">, including models on how countries can better </w:t>
      </w:r>
      <w:r w:rsidRPr="002721A2">
        <w:rPr>
          <w:rFonts w:cstheme="minorHAnsi"/>
        </w:rPr>
        <w:t>abso</w:t>
      </w:r>
      <w:r>
        <w:rPr>
          <w:rFonts w:cstheme="minorHAnsi"/>
        </w:rPr>
        <w:t xml:space="preserve">rb </w:t>
      </w:r>
      <w:r w:rsidRPr="002721A2">
        <w:rPr>
          <w:rFonts w:cstheme="minorHAnsi"/>
        </w:rPr>
        <w:t xml:space="preserve">rural </w:t>
      </w:r>
      <w:r>
        <w:rPr>
          <w:rFonts w:cstheme="minorHAnsi"/>
        </w:rPr>
        <w:t xml:space="preserve">and </w:t>
      </w:r>
      <w:r w:rsidR="007D155C">
        <w:rPr>
          <w:rFonts w:cstheme="minorHAnsi"/>
        </w:rPr>
        <w:t>urban</w:t>
      </w:r>
      <w:r w:rsidRPr="002721A2">
        <w:rPr>
          <w:rFonts w:cstheme="minorHAnsi"/>
        </w:rPr>
        <w:t xml:space="preserve"> job seekers in</w:t>
      </w:r>
      <w:r>
        <w:rPr>
          <w:rFonts w:cstheme="minorHAnsi"/>
          <w:color w:val="000000"/>
        </w:rPr>
        <w:t xml:space="preserve"> IAT</w:t>
      </w:r>
      <w:r w:rsidRPr="002721A2">
        <w:rPr>
          <w:rFonts w:cstheme="minorHAnsi"/>
        </w:rPr>
        <w:t xml:space="preserve"> and national development.</w:t>
      </w:r>
      <w:r>
        <w:rPr>
          <w:rFonts w:cstheme="minorHAnsi"/>
        </w:rPr>
        <w:t xml:space="preserve"> She/he will lead</w:t>
      </w:r>
      <w:r w:rsidRPr="00C54AD3">
        <w:rPr>
          <w:rFonts w:cstheme="minorHAnsi"/>
        </w:rPr>
        <w:t xml:space="preserve"> </w:t>
      </w:r>
      <w:r>
        <w:rPr>
          <w:rFonts w:cstheme="minorHAnsi"/>
        </w:rPr>
        <w:t xml:space="preserve">AGRA’s </w:t>
      </w:r>
      <w:r w:rsidRPr="00C54AD3">
        <w:rPr>
          <w:rFonts w:cstheme="minorHAnsi"/>
        </w:rPr>
        <w:t xml:space="preserve">capacity building </w:t>
      </w:r>
      <w:r>
        <w:rPr>
          <w:rFonts w:cstheme="minorHAnsi"/>
        </w:rPr>
        <w:t xml:space="preserve">efforts for </w:t>
      </w:r>
      <w:r w:rsidRPr="00C54AD3">
        <w:rPr>
          <w:rFonts w:cstheme="minorHAnsi"/>
        </w:rPr>
        <w:t>key stakeholders on youth employment</w:t>
      </w:r>
      <w:r>
        <w:rPr>
          <w:rFonts w:cstheme="minorHAnsi"/>
        </w:rPr>
        <w:t xml:space="preserve"> and </w:t>
      </w:r>
      <w:r w:rsidRPr="008F2025">
        <w:rPr>
          <w:rFonts w:cstheme="minorHAnsi"/>
          <w:bCs/>
        </w:rPr>
        <w:t xml:space="preserve">institutional and regulatory constraints to </w:t>
      </w:r>
      <w:r>
        <w:rPr>
          <w:rFonts w:cstheme="minorHAnsi"/>
          <w:bCs/>
        </w:rPr>
        <w:t xml:space="preserve">youth and </w:t>
      </w:r>
      <w:r w:rsidR="007D155C">
        <w:rPr>
          <w:rFonts w:cstheme="minorHAnsi"/>
          <w:bCs/>
        </w:rPr>
        <w:t>women's</w:t>
      </w:r>
      <w:r>
        <w:rPr>
          <w:rFonts w:cstheme="minorHAnsi"/>
          <w:bCs/>
        </w:rPr>
        <w:t xml:space="preserve"> successful engagement in agribusinesses and contribute </w:t>
      </w:r>
      <w:r w:rsidRPr="008F2025">
        <w:rPr>
          <w:rFonts w:cstheme="minorHAnsi"/>
          <w:bCs/>
        </w:rPr>
        <w:t>towards a comprehensive policy strategy</w:t>
      </w:r>
      <w:r w:rsidR="007D155C">
        <w:rPr>
          <w:rFonts w:cstheme="minorHAnsi"/>
          <w:bCs/>
        </w:rPr>
        <w:t>.</w:t>
      </w:r>
    </w:p>
    <w:p w14:paraId="0E93D496" w14:textId="77777777" w:rsidR="007D155C" w:rsidRDefault="007D155C" w:rsidP="009C1DDE">
      <w:pPr>
        <w:spacing w:after="0" w:line="240" w:lineRule="auto"/>
        <w:jc w:val="both"/>
        <w:rPr>
          <w:rFonts w:cstheme="minorHAnsi"/>
          <w:b/>
        </w:rPr>
      </w:pPr>
    </w:p>
    <w:p w14:paraId="0607F401" w14:textId="655EBC14" w:rsidR="00287C20" w:rsidRDefault="00984900" w:rsidP="009C1DDE">
      <w:pPr>
        <w:spacing w:after="0" w:line="240" w:lineRule="auto"/>
        <w:jc w:val="both"/>
        <w:rPr>
          <w:rFonts w:cstheme="minorHAnsi"/>
          <w:b/>
        </w:rPr>
      </w:pPr>
      <w:r w:rsidRPr="00984900">
        <w:rPr>
          <w:rFonts w:cstheme="minorHAnsi"/>
          <w:b/>
        </w:rPr>
        <w:t>Key Duties and Responsibilities:</w:t>
      </w:r>
    </w:p>
    <w:p w14:paraId="1FA36F70" w14:textId="77777777" w:rsidR="00060D76" w:rsidRPr="00F01B8B" w:rsidRDefault="00060D76" w:rsidP="00F01B8B">
      <w:pPr>
        <w:spacing w:after="0" w:line="240" w:lineRule="auto"/>
        <w:jc w:val="both"/>
        <w:rPr>
          <w:rFonts w:eastAsia="Times New Roman" w:cstheme="minorHAnsi"/>
        </w:rPr>
      </w:pPr>
    </w:p>
    <w:p w14:paraId="0CD43338" w14:textId="0FD748AA" w:rsidR="00D45682" w:rsidRPr="00D45682" w:rsidRDefault="00D45682" w:rsidP="008C2F2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</w:rPr>
      </w:pPr>
      <w:r w:rsidRPr="00214689">
        <w:rPr>
          <w:rFonts w:cstheme="minorHAnsi"/>
        </w:rPr>
        <w:t>Conduct comprehensive economic analyses to evaluate the impact of AGRA’s investments related to job creation for the youth, entrepreneurship</w:t>
      </w:r>
      <w:r w:rsidR="00BC4276">
        <w:rPr>
          <w:rFonts w:cstheme="minorHAnsi"/>
        </w:rPr>
        <w:t>,</w:t>
      </w:r>
      <w:r w:rsidRPr="00214689">
        <w:rPr>
          <w:rFonts w:cstheme="minorHAnsi"/>
        </w:rPr>
        <w:t xml:space="preserve"> and agro</w:t>
      </w:r>
      <w:r w:rsidR="00BC4276">
        <w:rPr>
          <w:rFonts w:cstheme="minorHAnsi"/>
        </w:rPr>
        <w:t>-</w:t>
      </w:r>
      <w:r w:rsidRPr="00214689">
        <w:rPr>
          <w:rFonts w:cstheme="minorHAnsi"/>
        </w:rPr>
        <w:t>industrializatio</w:t>
      </w:r>
      <w:r>
        <w:rPr>
          <w:rFonts w:cstheme="minorHAnsi"/>
        </w:rPr>
        <w:t>n.</w:t>
      </w:r>
    </w:p>
    <w:p w14:paraId="7E937BEF" w14:textId="45CC03B9" w:rsidR="00D45682" w:rsidRPr="006E267F" w:rsidRDefault="006E267F" w:rsidP="008C2F2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</w:rPr>
      </w:pPr>
      <w:r w:rsidRPr="007C10B3">
        <w:rPr>
          <w:rFonts w:cstheme="minorHAnsi"/>
        </w:rPr>
        <w:t xml:space="preserve">Conduct in-depth research and analysis of the labor market within the agriculture and food systems </w:t>
      </w:r>
      <w:r w:rsidR="00094DAD" w:rsidRPr="007C10B3">
        <w:rPr>
          <w:rFonts w:cstheme="minorHAnsi"/>
        </w:rPr>
        <w:t>sectors</w:t>
      </w:r>
      <w:r w:rsidRPr="007C10B3">
        <w:rPr>
          <w:rFonts w:cstheme="minorHAnsi"/>
        </w:rPr>
        <w:t>. This includes studying seasonal labor trends, the impact of agricultural policies, and workforce demographics</w:t>
      </w:r>
      <w:r>
        <w:rPr>
          <w:rFonts w:cstheme="minorHAnsi"/>
        </w:rPr>
        <w:t>.</w:t>
      </w:r>
    </w:p>
    <w:p w14:paraId="0EB3040A" w14:textId="2390A761" w:rsidR="006E267F" w:rsidRPr="00B0245E" w:rsidRDefault="00B0245E" w:rsidP="008C2F2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</w:rPr>
      </w:pPr>
      <w:r>
        <w:rPr>
          <w:rFonts w:cstheme="minorHAnsi"/>
        </w:rPr>
        <w:t xml:space="preserve">Support development of policies and regulatory reforms that promote youth and women agribusinesses, including the domestication and effective implementation of the </w:t>
      </w:r>
      <w:r w:rsidRPr="00F21AC9">
        <w:rPr>
          <w:rFonts w:cstheme="minorHAnsi"/>
        </w:rPr>
        <w:t>African Agribusiness Youth Strategy (AAYS</w:t>
      </w:r>
      <w:r>
        <w:rPr>
          <w:rFonts w:cstheme="minorHAnsi"/>
        </w:rPr>
        <w:t>).</w:t>
      </w:r>
    </w:p>
    <w:p w14:paraId="525CE2ED" w14:textId="2D77F506" w:rsidR="00B0245E" w:rsidRPr="00491579" w:rsidRDefault="00491579" w:rsidP="008C2F2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</w:rPr>
      </w:pPr>
      <w:r w:rsidRPr="007C10B3">
        <w:rPr>
          <w:rFonts w:cstheme="minorHAnsi"/>
        </w:rPr>
        <w:t xml:space="preserve">Analyze labor dynamics </w:t>
      </w:r>
      <w:r>
        <w:rPr>
          <w:rFonts w:cstheme="minorHAnsi"/>
        </w:rPr>
        <w:t>within key value chains and identify job opportunities for youth and women.</w:t>
      </w:r>
    </w:p>
    <w:p w14:paraId="05216B13" w14:textId="1BE043CF" w:rsidR="00491579" w:rsidRPr="00925ADD" w:rsidRDefault="00925ADD" w:rsidP="008C2F2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</w:rPr>
      </w:pPr>
      <w:r w:rsidRPr="00214689">
        <w:rPr>
          <w:rFonts w:cstheme="minorHAnsi"/>
        </w:rPr>
        <w:t>Assess the economic impact of existing AGRA investments, including cost-benefit analyses and economic impact assessments</w:t>
      </w:r>
      <w:r>
        <w:rPr>
          <w:rFonts w:cstheme="minorHAnsi"/>
        </w:rPr>
        <w:t>.</w:t>
      </w:r>
    </w:p>
    <w:p w14:paraId="6C39EB1B" w14:textId="28B84C60" w:rsidR="00925ADD" w:rsidRDefault="000B0025" w:rsidP="000B0025">
      <w:pPr>
        <w:pStyle w:val="NoSpacing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214689">
        <w:rPr>
          <w:rFonts w:asciiTheme="minorHAnsi" w:hAnsiTheme="minorHAnsi" w:cstheme="minorHAnsi"/>
        </w:rPr>
        <w:t>Oversee the collection, management, and analysis of economic data relevant to youth jobs, entrepreneurship</w:t>
      </w:r>
      <w:r w:rsidR="00BC4276">
        <w:rPr>
          <w:rFonts w:asciiTheme="minorHAnsi" w:hAnsiTheme="minorHAnsi" w:cstheme="minorHAnsi"/>
        </w:rPr>
        <w:t>,</w:t>
      </w:r>
      <w:r w:rsidRPr="00214689">
        <w:rPr>
          <w:rFonts w:asciiTheme="minorHAnsi" w:hAnsiTheme="minorHAnsi" w:cstheme="minorHAnsi"/>
        </w:rPr>
        <w:t xml:space="preserve"> and </w:t>
      </w:r>
      <w:r w:rsidR="00094DAD">
        <w:rPr>
          <w:rFonts w:asciiTheme="minorHAnsi" w:hAnsiTheme="minorHAnsi" w:cstheme="minorHAnsi"/>
        </w:rPr>
        <w:t>agro-industrialization</w:t>
      </w:r>
      <w:r>
        <w:rPr>
          <w:rFonts w:asciiTheme="minorHAnsi" w:hAnsiTheme="minorHAnsi" w:cstheme="minorHAnsi"/>
        </w:rPr>
        <w:t>.</w:t>
      </w:r>
    </w:p>
    <w:p w14:paraId="160029E1" w14:textId="5BB1311A" w:rsidR="000B0025" w:rsidRDefault="00D80ED6" w:rsidP="000B0025">
      <w:pPr>
        <w:pStyle w:val="NoSpacing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214689">
        <w:rPr>
          <w:rFonts w:asciiTheme="minorHAnsi" w:hAnsiTheme="minorHAnsi" w:cstheme="minorHAnsi"/>
        </w:rPr>
        <w:t>Communicate complex economic concepts and findings clearly and effectively to non-specialist audiences, including senior management and external stakeholders</w:t>
      </w:r>
      <w:r>
        <w:rPr>
          <w:rFonts w:asciiTheme="minorHAnsi" w:hAnsiTheme="minorHAnsi" w:cstheme="minorHAnsi"/>
        </w:rPr>
        <w:t>.</w:t>
      </w:r>
    </w:p>
    <w:p w14:paraId="06F01AE5" w14:textId="3F62E46D" w:rsidR="00B47A74" w:rsidRPr="00F32DC7" w:rsidRDefault="00CE6604" w:rsidP="00B47A74">
      <w:pPr>
        <w:pStyle w:val="NoSpacing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>
        <w:rPr>
          <w:rFonts w:cstheme="minorHAnsi"/>
        </w:rPr>
        <w:t>D</w:t>
      </w:r>
      <w:r w:rsidRPr="002721A2">
        <w:rPr>
          <w:rFonts w:cstheme="minorHAnsi"/>
        </w:rPr>
        <w:t xml:space="preserve">evelopment of tools and models for youth unemployment </w:t>
      </w:r>
      <w:r>
        <w:rPr>
          <w:rFonts w:cstheme="minorHAnsi"/>
        </w:rPr>
        <w:t xml:space="preserve">and </w:t>
      </w:r>
      <w:r w:rsidRPr="002721A2">
        <w:rPr>
          <w:rFonts w:cstheme="minorHAnsi"/>
        </w:rPr>
        <w:t>labour market analysis</w:t>
      </w:r>
      <w:r>
        <w:rPr>
          <w:rFonts w:cstheme="minorHAnsi"/>
        </w:rPr>
        <w:t>, including a model for assessing the impact on youth in work from ecosystem strengthening measures</w:t>
      </w:r>
      <w:r w:rsidR="00B47A74">
        <w:rPr>
          <w:rFonts w:cstheme="minorHAnsi"/>
        </w:rPr>
        <w:t>.</w:t>
      </w:r>
    </w:p>
    <w:p w14:paraId="602A350B" w14:textId="665E04E8" w:rsidR="00F32DC7" w:rsidRDefault="00F32DC7" w:rsidP="00B47A74">
      <w:pPr>
        <w:pStyle w:val="NoSpacing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214689">
        <w:rPr>
          <w:rFonts w:asciiTheme="minorHAnsi" w:hAnsiTheme="minorHAnsi" w:cstheme="minorHAnsi"/>
        </w:rPr>
        <w:t>Collaborate with AGRA BLs and government stakeholders to provide evidence-based recommendations and support policy development</w:t>
      </w:r>
      <w:r w:rsidR="00B5373A">
        <w:rPr>
          <w:rFonts w:asciiTheme="minorHAnsi" w:hAnsiTheme="minorHAnsi" w:cstheme="minorHAnsi"/>
        </w:rPr>
        <w:t>.</w:t>
      </w:r>
    </w:p>
    <w:p w14:paraId="3FE20C1A" w14:textId="498E392F" w:rsidR="007134A9" w:rsidRDefault="001422BE" w:rsidP="00B47A74">
      <w:pPr>
        <w:pStyle w:val="NoSpacing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Implement</w:t>
      </w:r>
      <w:r w:rsidRPr="00D672D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frameworks, metrics, indicators</w:t>
      </w:r>
      <w:r w:rsidR="00094DAD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and tools for tracking youth and women job opportunities in agricultural value chains</w:t>
      </w:r>
      <w:r w:rsidR="00137E02">
        <w:rPr>
          <w:rFonts w:asciiTheme="minorHAnsi" w:hAnsiTheme="minorHAnsi" w:cstheme="minorHAnsi"/>
        </w:rPr>
        <w:t>.</w:t>
      </w:r>
    </w:p>
    <w:p w14:paraId="2C47C7E5" w14:textId="5D3AA936" w:rsidR="00137E02" w:rsidRDefault="00137E02" w:rsidP="00B47A74">
      <w:pPr>
        <w:pStyle w:val="NoSpacing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D672DD">
        <w:rPr>
          <w:rFonts w:asciiTheme="minorHAnsi" w:hAnsiTheme="minorHAnsi" w:cstheme="minorHAnsi"/>
        </w:rPr>
        <w:t xml:space="preserve">Identify training needs for </w:t>
      </w:r>
      <w:r>
        <w:rPr>
          <w:rFonts w:asciiTheme="minorHAnsi" w:hAnsiTheme="minorHAnsi" w:cstheme="minorHAnsi"/>
        </w:rPr>
        <w:t>mandated institutions, youth groups</w:t>
      </w:r>
      <w:r w:rsidR="00094DAD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and other entities involved </w:t>
      </w:r>
      <w:r w:rsidR="00094DAD">
        <w:rPr>
          <w:rFonts w:asciiTheme="minorHAnsi" w:hAnsiTheme="minorHAnsi" w:cstheme="minorHAnsi"/>
        </w:rPr>
        <w:t>in</w:t>
      </w:r>
      <w:r>
        <w:rPr>
          <w:rFonts w:asciiTheme="minorHAnsi" w:hAnsiTheme="minorHAnsi" w:cstheme="minorHAnsi"/>
        </w:rPr>
        <w:t xml:space="preserve"> youth and women employment in agrifood systems</w:t>
      </w:r>
      <w:r w:rsidR="006D499C">
        <w:rPr>
          <w:rFonts w:asciiTheme="minorHAnsi" w:hAnsiTheme="minorHAnsi" w:cstheme="minorHAnsi"/>
        </w:rPr>
        <w:t>.</w:t>
      </w:r>
    </w:p>
    <w:p w14:paraId="44FCD095" w14:textId="4653B0FB" w:rsidR="006D499C" w:rsidRDefault="006D499C" w:rsidP="00B47A74">
      <w:pPr>
        <w:pStyle w:val="NoSpacing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D672DD">
        <w:rPr>
          <w:rFonts w:asciiTheme="minorHAnsi" w:hAnsiTheme="minorHAnsi" w:cstheme="minorHAnsi"/>
        </w:rPr>
        <w:t>Examine the impact of international trade agreements</w:t>
      </w:r>
      <w:r>
        <w:rPr>
          <w:rFonts w:asciiTheme="minorHAnsi" w:hAnsiTheme="minorHAnsi" w:cstheme="minorHAnsi"/>
        </w:rPr>
        <w:t xml:space="preserve"> and trade initiatives such as the </w:t>
      </w:r>
      <w:r w:rsidRPr="00C50721">
        <w:rPr>
          <w:rFonts w:asciiTheme="minorHAnsi" w:hAnsiTheme="minorHAnsi" w:cstheme="minorHAnsi"/>
        </w:rPr>
        <w:t>African Continental Free Trade Area (AfCFTA)</w:t>
      </w:r>
      <w:r>
        <w:rPr>
          <w:rFonts w:asciiTheme="minorHAnsi" w:hAnsiTheme="minorHAnsi" w:cstheme="minorHAnsi"/>
        </w:rPr>
        <w:t xml:space="preserve"> on youth and women employment opportunities in the agri-f</w:t>
      </w:r>
      <w:r w:rsidRPr="00D672DD">
        <w:rPr>
          <w:rFonts w:asciiTheme="minorHAnsi" w:hAnsiTheme="minorHAnsi" w:cstheme="minorHAnsi"/>
        </w:rPr>
        <w:t>ood systems sector. Advise on strategies to adapt to changing trade dynamics</w:t>
      </w:r>
      <w:r>
        <w:rPr>
          <w:rFonts w:asciiTheme="minorHAnsi" w:hAnsiTheme="minorHAnsi" w:cstheme="minorHAnsi"/>
        </w:rPr>
        <w:t>.</w:t>
      </w:r>
    </w:p>
    <w:p w14:paraId="61EB507C" w14:textId="4DB1BB3E" w:rsidR="006D499C" w:rsidRDefault="00E30DCC" w:rsidP="00B47A74">
      <w:pPr>
        <w:pStyle w:val="NoSpacing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D672DD">
        <w:rPr>
          <w:rFonts w:asciiTheme="minorHAnsi" w:hAnsiTheme="minorHAnsi" w:cstheme="minorHAnsi"/>
        </w:rPr>
        <w:t xml:space="preserve">Environmental and Labor Sustainability: Assess the environmental impact of </w:t>
      </w:r>
      <w:r w:rsidR="00BC4276" w:rsidRPr="00D672DD">
        <w:rPr>
          <w:rFonts w:asciiTheme="minorHAnsi" w:hAnsiTheme="minorHAnsi" w:cstheme="minorHAnsi"/>
        </w:rPr>
        <w:t>labour</w:t>
      </w:r>
      <w:r w:rsidRPr="00D672DD">
        <w:rPr>
          <w:rFonts w:asciiTheme="minorHAnsi" w:hAnsiTheme="minorHAnsi" w:cstheme="minorHAnsi"/>
        </w:rPr>
        <w:t xml:space="preserve"> practices in agriculture and recommend sustainable </w:t>
      </w:r>
      <w:r w:rsidR="00BC4276" w:rsidRPr="00D672DD">
        <w:rPr>
          <w:rFonts w:asciiTheme="minorHAnsi" w:hAnsiTheme="minorHAnsi" w:cstheme="minorHAnsi"/>
        </w:rPr>
        <w:t>labour</w:t>
      </w:r>
      <w:r w:rsidRPr="00D672DD">
        <w:rPr>
          <w:rFonts w:asciiTheme="minorHAnsi" w:hAnsiTheme="minorHAnsi" w:cstheme="minorHAnsi"/>
        </w:rPr>
        <w:t xml:space="preserve"> practices that align with environmental goals</w:t>
      </w:r>
      <w:r>
        <w:rPr>
          <w:rFonts w:asciiTheme="minorHAnsi" w:hAnsiTheme="minorHAnsi" w:cstheme="minorHAnsi"/>
        </w:rPr>
        <w:t>.</w:t>
      </w:r>
    </w:p>
    <w:p w14:paraId="7AEEB86F" w14:textId="5F70B848" w:rsidR="00E30DCC" w:rsidRDefault="00652A37" w:rsidP="00B47A74">
      <w:pPr>
        <w:pStyle w:val="NoSpacing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D672DD">
        <w:rPr>
          <w:rFonts w:asciiTheme="minorHAnsi" w:hAnsiTheme="minorHAnsi" w:cstheme="minorHAnsi"/>
        </w:rPr>
        <w:t xml:space="preserve">Policy Advocacy in Agriculture: Advocate for </w:t>
      </w:r>
      <w:r w:rsidR="0062086A" w:rsidRPr="00D672DD">
        <w:rPr>
          <w:rFonts w:asciiTheme="minorHAnsi" w:hAnsiTheme="minorHAnsi" w:cstheme="minorHAnsi"/>
        </w:rPr>
        <w:t>labour</w:t>
      </w:r>
      <w:r w:rsidRPr="00D672DD">
        <w:rPr>
          <w:rFonts w:asciiTheme="minorHAnsi" w:hAnsiTheme="minorHAnsi" w:cstheme="minorHAnsi"/>
        </w:rPr>
        <w:t>-related policies that address the unique needs and challenges of the agriculture and food systems sector. Collaborate with industry associations and government agencies</w:t>
      </w:r>
      <w:r>
        <w:rPr>
          <w:rFonts w:asciiTheme="minorHAnsi" w:hAnsiTheme="minorHAnsi" w:cstheme="minorHAnsi"/>
        </w:rPr>
        <w:t>.</w:t>
      </w:r>
    </w:p>
    <w:p w14:paraId="5973D2F0" w14:textId="25A116C8" w:rsidR="00652A37" w:rsidRDefault="006A0007" w:rsidP="00B47A74">
      <w:pPr>
        <w:pStyle w:val="NoSpacing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Pr="00214689">
        <w:rPr>
          <w:rFonts w:asciiTheme="minorHAnsi" w:hAnsiTheme="minorHAnsi" w:cstheme="minorHAnsi"/>
        </w:rPr>
        <w:t>pply economic models and quantitative techniques to assess trends, forecasts, and scenarios related to youth job creation, entrepreneurship</w:t>
      </w:r>
      <w:r w:rsidR="0062086A">
        <w:rPr>
          <w:rFonts w:asciiTheme="minorHAnsi" w:hAnsiTheme="minorHAnsi" w:cstheme="minorHAnsi"/>
        </w:rPr>
        <w:t>,</w:t>
      </w:r>
      <w:r w:rsidRPr="00214689">
        <w:rPr>
          <w:rFonts w:asciiTheme="minorHAnsi" w:hAnsiTheme="minorHAnsi" w:cstheme="minorHAnsi"/>
        </w:rPr>
        <w:t xml:space="preserve"> and </w:t>
      </w:r>
      <w:r w:rsidR="00094DAD">
        <w:rPr>
          <w:rFonts w:asciiTheme="minorHAnsi" w:hAnsiTheme="minorHAnsi" w:cstheme="minorHAnsi"/>
        </w:rPr>
        <w:t>agro industrialization</w:t>
      </w:r>
      <w:r w:rsidR="009312E4">
        <w:rPr>
          <w:rFonts w:asciiTheme="minorHAnsi" w:hAnsiTheme="minorHAnsi" w:cstheme="minorHAnsi"/>
        </w:rPr>
        <w:t>.</w:t>
      </w:r>
    </w:p>
    <w:p w14:paraId="317A434D" w14:textId="5CED6D90" w:rsidR="009312E4" w:rsidRDefault="006B071E" w:rsidP="00B47A74">
      <w:pPr>
        <w:pStyle w:val="NoSpacing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214689">
        <w:rPr>
          <w:rFonts w:asciiTheme="minorHAnsi" w:hAnsiTheme="minorHAnsi" w:cstheme="minorHAnsi"/>
        </w:rPr>
        <w:t>Prepare detailed reports, briefings, and presentations on economic findings and their implications for rural youth jobs, entrepreneurship</w:t>
      </w:r>
      <w:r w:rsidR="0062086A">
        <w:rPr>
          <w:rFonts w:asciiTheme="minorHAnsi" w:hAnsiTheme="minorHAnsi" w:cstheme="minorHAnsi"/>
        </w:rPr>
        <w:t>,</w:t>
      </w:r>
      <w:r w:rsidRPr="00214689">
        <w:rPr>
          <w:rFonts w:asciiTheme="minorHAnsi" w:hAnsiTheme="minorHAnsi" w:cstheme="minorHAnsi"/>
        </w:rPr>
        <w:t xml:space="preserve"> and </w:t>
      </w:r>
      <w:r w:rsidR="00094DAD">
        <w:rPr>
          <w:rFonts w:asciiTheme="minorHAnsi" w:hAnsiTheme="minorHAnsi" w:cstheme="minorHAnsi"/>
        </w:rPr>
        <w:t>agro industrialization</w:t>
      </w:r>
      <w:r>
        <w:rPr>
          <w:rFonts w:asciiTheme="minorHAnsi" w:hAnsiTheme="minorHAnsi" w:cstheme="minorHAnsi"/>
        </w:rPr>
        <w:t>.</w:t>
      </w:r>
    </w:p>
    <w:p w14:paraId="2DDF7A6F" w14:textId="66A6BC89" w:rsidR="006B071E" w:rsidRPr="003B5C95" w:rsidRDefault="003B5C95" w:rsidP="00B47A74">
      <w:pPr>
        <w:pStyle w:val="NoSpacing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Work closely with Business Line leads and across </w:t>
      </w:r>
      <w:r w:rsidR="0062086A">
        <w:rPr>
          <w:rFonts w:cstheme="minorHAnsi"/>
        </w:rPr>
        <w:t>directorates</w:t>
      </w:r>
      <w:r>
        <w:rPr>
          <w:rFonts w:cstheme="minorHAnsi"/>
        </w:rPr>
        <w:t xml:space="preserve"> to develop job impact pathways and support </w:t>
      </w:r>
      <w:r w:rsidR="0062086A">
        <w:rPr>
          <w:rFonts w:cstheme="minorHAnsi"/>
        </w:rPr>
        <w:t xml:space="preserve">the </w:t>
      </w:r>
      <w:r w:rsidRPr="0062086A">
        <w:rPr>
          <w:rFonts w:asciiTheme="minorHAnsi" w:hAnsiTheme="minorHAnsi" w:cstheme="minorHAnsi"/>
        </w:rPr>
        <w:t>development of indicators to track work opportunities and impacts.</w:t>
      </w:r>
    </w:p>
    <w:p w14:paraId="6F265B00" w14:textId="56B3D3DD" w:rsidR="003B5C95" w:rsidRPr="00517085" w:rsidRDefault="00517085" w:rsidP="00B47A74">
      <w:pPr>
        <w:pStyle w:val="NoSpacing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62086A">
        <w:rPr>
          <w:rFonts w:asciiTheme="minorHAnsi" w:hAnsiTheme="minorHAnsi" w:cstheme="minorHAnsi"/>
        </w:rPr>
        <w:t>Provide technical assistance to Government Ministries and other national institutions working with AGRA in different aspects of planning/ design and implementation of sector policies, strategies, flagships</w:t>
      </w:r>
      <w:r w:rsidR="00BC4276">
        <w:rPr>
          <w:rFonts w:asciiTheme="minorHAnsi" w:hAnsiTheme="minorHAnsi" w:cstheme="minorHAnsi"/>
        </w:rPr>
        <w:t>,</w:t>
      </w:r>
      <w:r w:rsidRPr="0062086A">
        <w:rPr>
          <w:rFonts w:asciiTheme="minorHAnsi" w:hAnsiTheme="minorHAnsi" w:cstheme="minorHAnsi"/>
        </w:rPr>
        <w:t xml:space="preserve"> and programmes that promote work opportunities for women and youths.</w:t>
      </w:r>
    </w:p>
    <w:p w14:paraId="34140425" w14:textId="33C9905B" w:rsidR="00517085" w:rsidRPr="00E90B0A" w:rsidRDefault="00C827CC" w:rsidP="00B47A74">
      <w:pPr>
        <w:pStyle w:val="NoSpacing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62086A">
        <w:rPr>
          <w:rFonts w:asciiTheme="minorHAnsi" w:hAnsiTheme="minorHAnsi" w:cstheme="minorHAnsi"/>
        </w:rPr>
        <w:t xml:space="preserve">Provide technical assistance to AGRA’s job </w:t>
      </w:r>
      <w:r w:rsidR="00BC4276" w:rsidRPr="0062086A">
        <w:rPr>
          <w:rFonts w:asciiTheme="minorHAnsi" w:hAnsiTheme="minorHAnsi" w:cstheme="minorHAnsi"/>
        </w:rPr>
        <w:t>modelling</w:t>
      </w:r>
      <w:r w:rsidRPr="0062086A">
        <w:rPr>
          <w:rFonts w:asciiTheme="minorHAnsi" w:hAnsiTheme="minorHAnsi" w:cstheme="minorHAnsi"/>
        </w:rPr>
        <w:t xml:space="preserve"> via value chain and business case analytics</w:t>
      </w:r>
      <w:r w:rsidR="00E90B0A" w:rsidRPr="0062086A">
        <w:rPr>
          <w:rFonts w:asciiTheme="minorHAnsi" w:hAnsiTheme="minorHAnsi" w:cstheme="minorHAnsi"/>
        </w:rPr>
        <w:t>.</w:t>
      </w:r>
    </w:p>
    <w:p w14:paraId="17E326CB" w14:textId="2FF3C123" w:rsidR="00E90B0A" w:rsidRPr="00B47A74" w:rsidRDefault="00E90B0A" w:rsidP="00B47A74">
      <w:pPr>
        <w:pStyle w:val="NoSpacing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62086A">
        <w:rPr>
          <w:rFonts w:asciiTheme="minorHAnsi" w:hAnsiTheme="minorHAnsi" w:cstheme="minorHAnsi"/>
        </w:rPr>
        <w:t>Perform other tasks as required in the Unit or assigned by the Head, Data and Analytics</w:t>
      </w:r>
      <w:r w:rsidR="00094DAD">
        <w:rPr>
          <w:rFonts w:asciiTheme="minorHAnsi" w:hAnsiTheme="minorHAnsi" w:cstheme="minorHAnsi"/>
        </w:rPr>
        <w:t>.</w:t>
      </w:r>
    </w:p>
    <w:p w14:paraId="189C6E9C" w14:textId="77777777" w:rsidR="00D45682" w:rsidRPr="0062086A" w:rsidRDefault="00D45682" w:rsidP="0062086A">
      <w:pPr>
        <w:spacing w:after="0" w:line="240" w:lineRule="auto"/>
        <w:jc w:val="both"/>
        <w:rPr>
          <w:rFonts w:eastAsia="Times New Roman" w:cstheme="minorHAnsi"/>
        </w:rPr>
      </w:pPr>
    </w:p>
    <w:p w14:paraId="6CD9AA45" w14:textId="77777777" w:rsidR="004F3DB8" w:rsidRPr="002F0263" w:rsidRDefault="004F3DB8" w:rsidP="002F0263">
      <w:pPr>
        <w:spacing w:after="0" w:line="240" w:lineRule="auto"/>
        <w:jc w:val="both"/>
        <w:rPr>
          <w:rFonts w:eastAsia="Times New Roman" w:cstheme="minorHAnsi"/>
        </w:rPr>
      </w:pPr>
    </w:p>
    <w:p w14:paraId="65EBD237" w14:textId="7E95C1AE" w:rsidR="009A46A6" w:rsidRDefault="00984900" w:rsidP="00FD7BF0">
      <w:pPr>
        <w:spacing w:after="0" w:line="240" w:lineRule="auto"/>
        <w:jc w:val="both"/>
        <w:rPr>
          <w:rFonts w:cstheme="minorHAnsi"/>
          <w:b/>
        </w:rPr>
      </w:pPr>
      <w:r w:rsidRPr="00984900">
        <w:rPr>
          <w:rFonts w:cstheme="minorHAnsi"/>
          <w:b/>
        </w:rPr>
        <w:t xml:space="preserve">Qualifications and Experience </w:t>
      </w:r>
      <w:r w:rsidR="00A77074">
        <w:rPr>
          <w:rFonts w:cstheme="minorHAnsi"/>
          <w:b/>
        </w:rPr>
        <w:t>Required</w:t>
      </w:r>
      <w:r w:rsidRPr="00984900">
        <w:rPr>
          <w:rFonts w:cstheme="minorHAnsi"/>
          <w:b/>
        </w:rPr>
        <w:t>:</w:t>
      </w:r>
    </w:p>
    <w:p w14:paraId="205A2A3D" w14:textId="77777777" w:rsidR="00AB6B8F" w:rsidRPr="00FD7BF0" w:rsidRDefault="00AB6B8F" w:rsidP="00FD7BF0">
      <w:pPr>
        <w:spacing w:after="0" w:line="240" w:lineRule="auto"/>
        <w:jc w:val="both"/>
        <w:rPr>
          <w:rFonts w:cstheme="minorHAnsi"/>
          <w:b/>
        </w:rPr>
      </w:pPr>
    </w:p>
    <w:p w14:paraId="33984C38" w14:textId="5A542631" w:rsidR="00F060B1" w:rsidRPr="007D06BB" w:rsidRDefault="00F060B1" w:rsidP="00A12D06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rPr>
          <w:rFonts w:cstheme="minorHAnsi"/>
        </w:rPr>
        <w:t>A master’s degree in industrial</w:t>
      </w:r>
      <w:r w:rsidRPr="004D076D">
        <w:rPr>
          <w:rFonts w:cstheme="minorHAnsi"/>
        </w:rPr>
        <w:t xml:space="preserve"> </w:t>
      </w:r>
      <w:r>
        <w:rPr>
          <w:rFonts w:cstheme="minorHAnsi"/>
        </w:rPr>
        <w:t>or labour e</w:t>
      </w:r>
      <w:r w:rsidRPr="004D076D">
        <w:rPr>
          <w:rFonts w:cstheme="minorHAnsi"/>
        </w:rPr>
        <w:t>conom</w:t>
      </w:r>
      <w:r>
        <w:rPr>
          <w:rFonts w:cstheme="minorHAnsi"/>
        </w:rPr>
        <w:t>ics</w:t>
      </w:r>
      <w:r w:rsidRPr="00475A9A">
        <w:rPr>
          <w:rFonts w:cstheme="minorHAnsi"/>
        </w:rPr>
        <w:t xml:space="preserve">, </w:t>
      </w:r>
      <w:r>
        <w:rPr>
          <w:rFonts w:cstheme="minorHAnsi"/>
        </w:rPr>
        <w:t xml:space="preserve">development </w:t>
      </w:r>
      <w:r w:rsidRPr="00475A9A">
        <w:rPr>
          <w:rFonts w:cstheme="minorHAnsi"/>
        </w:rPr>
        <w:t xml:space="preserve">economics, or </w:t>
      </w:r>
      <w:r>
        <w:rPr>
          <w:rFonts w:cstheme="minorHAnsi"/>
        </w:rPr>
        <w:t xml:space="preserve">related discipline </w:t>
      </w:r>
      <w:r w:rsidRPr="00475A9A">
        <w:rPr>
          <w:rFonts w:cstheme="minorHAnsi"/>
        </w:rPr>
        <w:t>with demonstrated expertise in labor economics</w:t>
      </w:r>
      <w:r>
        <w:rPr>
          <w:rFonts w:cstheme="minorHAnsi"/>
        </w:rPr>
        <w:t>, agro-</w:t>
      </w:r>
      <w:r w:rsidR="00094DAD">
        <w:rPr>
          <w:rFonts w:cstheme="minorHAnsi"/>
        </w:rPr>
        <w:t>industrialization,</w:t>
      </w:r>
      <w:r w:rsidR="003218CB">
        <w:rPr>
          <w:rFonts w:cstheme="minorHAnsi"/>
        </w:rPr>
        <w:t xml:space="preserve"> </w:t>
      </w:r>
      <w:r w:rsidRPr="00B90F01">
        <w:rPr>
          <w:rFonts w:cstheme="minorHAnsi"/>
        </w:rPr>
        <w:t>Industrial Economics, Applied Economics</w:t>
      </w:r>
      <w:r>
        <w:rPr>
          <w:rFonts w:cstheme="minorHAnsi"/>
        </w:rPr>
        <w:t>, or related field with significant statistics element</w:t>
      </w:r>
      <w:r w:rsidRPr="00102264">
        <w:rPr>
          <w:rFonts w:cstheme="minorHAnsi"/>
        </w:rPr>
        <w:t>.</w:t>
      </w:r>
      <w:r>
        <w:rPr>
          <w:rFonts w:cstheme="minorHAnsi"/>
        </w:rPr>
        <w:t xml:space="preserve"> A PhD in the field will be an added advantage</w:t>
      </w:r>
      <w:r w:rsidR="007D06BB">
        <w:rPr>
          <w:rFonts w:cstheme="minorHAnsi"/>
        </w:rPr>
        <w:t>.</w:t>
      </w:r>
    </w:p>
    <w:p w14:paraId="2E3D5C49" w14:textId="694A075B" w:rsidR="007D06BB" w:rsidRDefault="007D06BB" w:rsidP="007D06BB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A minimum of 5 years’ </w:t>
      </w:r>
      <w:r w:rsidR="00094DAD">
        <w:rPr>
          <w:rFonts w:cstheme="minorHAnsi"/>
        </w:rPr>
        <w:t xml:space="preserve">experience </w:t>
      </w:r>
      <w:r w:rsidR="00094DAD">
        <w:t>in</w:t>
      </w:r>
      <w:r>
        <w:t xml:space="preserve"> </w:t>
      </w:r>
      <w:r w:rsidRPr="00B90F01">
        <w:rPr>
          <w:rFonts w:cstheme="minorHAnsi"/>
        </w:rPr>
        <w:t>industrial economics, labor economics, or related fields</w:t>
      </w:r>
      <w:r w:rsidR="003218CB">
        <w:rPr>
          <w:rFonts w:cstheme="minorHAnsi"/>
        </w:rPr>
        <w:t>.</w:t>
      </w:r>
    </w:p>
    <w:p w14:paraId="43B913E7" w14:textId="1CA00272" w:rsidR="007D06BB" w:rsidRPr="007F55A7" w:rsidRDefault="007F55A7" w:rsidP="00A12D06">
      <w:pPr>
        <w:pStyle w:val="ListParagraph"/>
        <w:numPr>
          <w:ilvl w:val="0"/>
          <w:numId w:val="2"/>
        </w:numPr>
        <w:spacing w:after="0" w:line="240" w:lineRule="auto"/>
        <w:jc w:val="both"/>
      </w:pPr>
      <w:r w:rsidRPr="00460DF4">
        <w:rPr>
          <w:rFonts w:cstheme="minorHAnsi"/>
        </w:rPr>
        <w:t xml:space="preserve">In-depth knowledge of </w:t>
      </w:r>
      <w:r>
        <w:rPr>
          <w:rFonts w:cstheme="minorHAnsi"/>
        </w:rPr>
        <w:t>labor</w:t>
      </w:r>
      <w:r w:rsidRPr="00460DF4">
        <w:rPr>
          <w:rFonts w:cstheme="minorHAnsi"/>
        </w:rPr>
        <w:t xml:space="preserve"> workforce development and systems strengthening</w:t>
      </w:r>
      <w:r>
        <w:rPr>
          <w:rFonts w:cstheme="minorHAnsi"/>
        </w:rPr>
        <w:t>.</w:t>
      </w:r>
    </w:p>
    <w:p w14:paraId="7C52F966" w14:textId="69B6BB7B" w:rsidR="007F55A7" w:rsidRPr="005E349A" w:rsidRDefault="005E349A" w:rsidP="00A12D06">
      <w:pPr>
        <w:pStyle w:val="ListParagraph"/>
        <w:numPr>
          <w:ilvl w:val="0"/>
          <w:numId w:val="2"/>
        </w:numPr>
        <w:spacing w:after="0" w:line="240" w:lineRule="auto"/>
        <w:jc w:val="both"/>
      </w:pPr>
      <w:r w:rsidRPr="00460DF4">
        <w:rPr>
          <w:rFonts w:cstheme="minorHAnsi"/>
        </w:rPr>
        <w:t xml:space="preserve">Ability to produce high-quality technical documents on various issues of </w:t>
      </w:r>
      <w:r>
        <w:rPr>
          <w:rFonts w:cstheme="minorHAnsi"/>
        </w:rPr>
        <w:t xml:space="preserve">agrifood </w:t>
      </w:r>
      <w:r w:rsidRPr="00460DF4">
        <w:rPr>
          <w:rFonts w:cstheme="minorHAnsi"/>
        </w:rPr>
        <w:t xml:space="preserve">systems </w:t>
      </w:r>
      <w:r>
        <w:rPr>
          <w:rFonts w:cstheme="minorHAnsi"/>
        </w:rPr>
        <w:t>work opportunities</w:t>
      </w:r>
      <w:r w:rsidR="00DB2852">
        <w:rPr>
          <w:rFonts w:cstheme="minorHAnsi"/>
        </w:rPr>
        <w:t>,</w:t>
      </w:r>
      <w:r>
        <w:rPr>
          <w:rFonts w:cstheme="minorHAnsi"/>
        </w:rPr>
        <w:t xml:space="preserve"> and job impacts.</w:t>
      </w:r>
    </w:p>
    <w:p w14:paraId="33044D91" w14:textId="7F5136F8" w:rsidR="005E349A" w:rsidRPr="00956A85" w:rsidRDefault="00956A85" w:rsidP="00A12D06">
      <w:pPr>
        <w:pStyle w:val="ListParagraph"/>
        <w:numPr>
          <w:ilvl w:val="0"/>
          <w:numId w:val="2"/>
        </w:numPr>
        <w:spacing w:after="0" w:line="240" w:lineRule="auto"/>
        <w:jc w:val="both"/>
      </w:pPr>
      <w:r w:rsidRPr="006523FB">
        <w:rPr>
          <w:rFonts w:cstheme="minorHAnsi"/>
        </w:rPr>
        <w:t xml:space="preserve">Demonstrated experience in analyzing complex labor market </w:t>
      </w:r>
      <w:r w:rsidR="00DB2852">
        <w:rPr>
          <w:rFonts w:cstheme="minorHAnsi"/>
        </w:rPr>
        <w:t>microdata</w:t>
      </w:r>
      <w:r>
        <w:rPr>
          <w:rFonts w:cstheme="minorHAnsi"/>
        </w:rPr>
        <w:t xml:space="preserve"> and </w:t>
      </w:r>
      <w:r w:rsidR="00DB2852">
        <w:rPr>
          <w:rFonts w:cstheme="minorHAnsi"/>
        </w:rPr>
        <w:t>macrodata</w:t>
      </w:r>
      <w:r>
        <w:rPr>
          <w:rFonts w:cstheme="minorHAnsi"/>
        </w:rPr>
        <w:t xml:space="preserve"> (at continental level)</w:t>
      </w:r>
      <w:r w:rsidRPr="006523FB">
        <w:rPr>
          <w:rFonts w:cstheme="minorHAnsi"/>
        </w:rPr>
        <w:t xml:space="preserve"> using</w:t>
      </w:r>
      <w:r>
        <w:rPr>
          <w:rFonts w:cstheme="minorHAnsi"/>
        </w:rPr>
        <w:t xml:space="preserve"> advanced</w:t>
      </w:r>
      <w:r w:rsidRPr="006523FB">
        <w:rPr>
          <w:rFonts w:cstheme="minorHAnsi"/>
        </w:rPr>
        <w:t xml:space="preserve"> quantitative models in analyzing labor policies</w:t>
      </w:r>
      <w:r>
        <w:rPr>
          <w:rFonts w:cstheme="minorHAnsi"/>
        </w:rPr>
        <w:t>.</w:t>
      </w:r>
    </w:p>
    <w:p w14:paraId="2828D16C" w14:textId="22435366" w:rsidR="00956A85" w:rsidRPr="006F1574" w:rsidRDefault="006F1574" w:rsidP="00A12D06">
      <w:pPr>
        <w:pStyle w:val="ListParagraph"/>
        <w:numPr>
          <w:ilvl w:val="0"/>
          <w:numId w:val="2"/>
        </w:numPr>
        <w:spacing w:after="0" w:line="240" w:lineRule="auto"/>
        <w:jc w:val="both"/>
      </w:pPr>
      <w:r w:rsidRPr="00460DF4">
        <w:rPr>
          <w:rFonts w:cstheme="minorHAnsi"/>
        </w:rPr>
        <w:t>Ability to communicate clearly, taking into consideration a working environment which is multi-disciplinary, multi-cultural</w:t>
      </w:r>
      <w:r w:rsidR="00DB2852">
        <w:rPr>
          <w:rFonts w:cstheme="minorHAnsi"/>
        </w:rPr>
        <w:t>,</w:t>
      </w:r>
      <w:r w:rsidRPr="00460DF4">
        <w:rPr>
          <w:rFonts w:cstheme="minorHAnsi"/>
        </w:rPr>
        <w:t xml:space="preserve"> and international</w:t>
      </w:r>
      <w:r>
        <w:rPr>
          <w:rFonts w:cstheme="minorHAnsi"/>
        </w:rPr>
        <w:t>.</w:t>
      </w:r>
    </w:p>
    <w:p w14:paraId="14B1375B" w14:textId="29F87659" w:rsidR="006F1574" w:rsidRPr="00E727EA" w:rsidRDefault="00E727EA" w:rsidP="00A12D06">
      <w:pPr>
        <w:pStyle w:val="ListParagraph"/>
        <w:numPr>
          <w:ilvl w:val="0"/>
          <w:numId w:val="2"/>
        </w:numPr>
        <w:spacing w:after="0" w:line="240" w:lineRule="auto"/>
        <w:jc w:val="both"/>
      </w:pPr>
      <w:r w:rsidRPr="00460DF4">
        <w:rPr>
          <w:rFonts w:cstheme="minorHAnsi"/>
        </w:rPr>
        <w:t>Excellent interpersonal and analytical skills</w:t>
      </w:r>
      <w:r>
        <w:rPr>
          <w:rFonts w:cstheme="minorHAnsi"/>
        </w:rPr>
        <w:t>.</w:t>
      </w:r>
    </w:p>
    <w:p w14:paraId="3F09F7C9" w14:textId="360CC6A5" w:rsidR="00E727EA" w:rsidRPr="00482167" w:rsidRDefault="00482167" w:rsidP="00A12D06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rPr>
          <w:rFonts w:cstheme="minorHAnsi"/>
        </w:rPr>
        <w:t>Ability to</w:t>
      </w:r>
      <w:r w:rsidRPr="006523FB">
        <w:rPr>
          <w:rFonts w:cstheme="minorHAnsi"/>
        </w:rPr>
        <w:t xml:space="preserve"> handl</w:t>
      </w:r>
      <w:r>
        <w:rPr>
          <w:rFonts w:cstheme="minorHAnsi"/>
        </w:rPr>
        <w:t>e</w:t>
      </w:r>
      <w:r w:rsidRPr="006523FB">
        <w:rPr>
          <w:rFonts w:cstheme="minorHAnsi"/>
        </w:rPr>
        <w:t xml:space="preserve"> multiple projects simultaneously, often under tight deadlines</w:t>
      </w:r>
      <w:r>
        <w:rPr>
          <w:rFonts w:cstheme="minorHAnsi"/>
        </w:rPr>
        <w:t>.</w:t>
      </w:r>
    </w:p>
    <w:p w14:paraId="2473E059" w14:textId="48B0DD3E" w:rsidR="00482167" w:rsidRPr="00C63CD2" w:rsidRDefault="00C63CD2" w:rsidP="00A12D06">
      <w:pPr>
        <w:pStyle w:val="ListParagraph"/>
        <w:numPr>
          <w:ilvl w:val="0"/>
          <w:numId w:val="2"/>
        </w:numPr>
        <w:spacing w:after="0" w:line="240" w:lineRule="auto"/>
        <w:jc w:val="both"/>
      </w:pPr>
      <w:r w:rsidRPr="00C35626">
        <w:rPr>
          <w:rFonts w:cstheme="minorHAnsi"/>
        </w:rPr>
        <w:t>Demonstrated experience working with international development organizations on economic analysis and research</w:t>
      </w:r>
      <w:r>
        <w:rPr>
          <w:rFonts w:cstheme="minorHAnsi"/>
        </w:rPr>
        <w:t>.</w:t>
      </w:r>
    </w:p>
    <w:p w14:paraId="4611089C" w14:textId="27FA665E" w:rsidR="00C63CD2" w:rsidRPr="004C774E" w:rsidRDefault="004C774E" w:rsidP="00A12D06">
      <w:pPr>
        <w:pStyle w:val="ListParagraph"/>
        <w:numPr>
          <w:ilvl w:val="0"/>
          <w:numId w:val="2"/>
        </w:numPr>
        <w:spacing w:after="0" w:line="240" w:lineRule="auto"/>
        <w:jc w:val="both"/>
      </w:pPr>
      <w:r w:rsidRPr="00C35626">
        <w:rPr>
          <w:rFonts w:cstheme="minorHAnsi"/>
        </w:rPr>
        <w:t xml:space="preserve">Demonstrated experience </w:t>
      </w:r>
      <w:r>
        <w:rPr>
          <w:rFonts w:cstheme="minorHAnsi"/>
        </w:rPr>
        <w:t xml:space="preserve">in modeling job </w:t>
      </w:r>
      <w:r w:rsidRPr="00102264">
        <w:rPr>
          <w:rFonts w:cstheme="minorHAnsi"/>
        </w:rPr>
        <w:t>creat</w:t>
      </w:r>
      <w:r>
        <w:rPr>
          <w:rFonts w:cstheme="minorHAnsi"/>
        </w:rPr>
        <w:t xml:space="preserve">ion </w:t>
      </w:r>
      <w:r w:rsidRPr="00102264">
        <w:rPr>
          <w:rFonts w:cstheme="minorHAnsi"/>
        </w:rPr>
        <w:t>and</w:t>
      </w:r>
      <w:r>
        <w:rPr>
          <w:rFonts w:cstheme="minorHAnsi"/>
        </w:rPr>
        <w:t xml:space="preserve"> </w:t>
      </w:r>
      <w:r w:rsidRPr="00102264">
        <w:rPr>
          <w:rFonts w:cstheme="minorHAnsi"/>
        </w:rPr>
        <w:t>income opportunities in rural Africa</w:t>
      </w:r>
      <w:r>
        <w:rPr>
          <w:rFonts w:cstheme="minorHAnsi"/>
        </w:rPr>
        <w:t>.</w:t>
      </w:r>
    </w:p>
    <w:p w14:paraId="0A1116FC" w14:textId="05828543" w:rsidR="00F1501C" w:rsidRDefault="00F1501C" w:rsidP="00F1501C">
      <w:pPr>
        <w:pStyle w:val="ListParagraph"/>
        <w:numPr>
          <w:ilvl w:val="0"/>
          <w:numId w:val="2"/>
        </w:numPr>
        <w:rPr>
          <w:rFonts w:cstheme="minorHAnsi"/>
        </w:rPr>
      </w:pPr>
      <w:r w:rsidRPr="00C35626">
        <w:rPr>
          <w:rFonts w:cstheme="minorHAnsi"/>
        </w:rPr>
        <w:t>Strong knowledge of</w:t>
      </w:r>
      <w:r>
        <w:rPr>
          <w:rFonts w:cstheme="minorHAnsi"/>
        </w:rPr>
        <w:t xml:space="preserve"> </w:t>
      </w:r>
      <w:r w:rsidRPr="00563752">
        <w:rPr>
          <w:rFonts w:cstheme="minorHAnsi"/>
        </w:rPr>
        <w:t>industrial economics and the economics of private sector developmen</w:t>
      </w:r>
      <w:r>
        <w:rPr>
          <w:rFonts w:cstheme="minorHAnsi"/>
        </w:rPr>
        <w:t>t</w:t>
      </w:r>
      <w:r w:rsidR="001A059D">
        <w:rPr>
          <w:rFonts w:cstheme="minorHAnsi"/>
        </w:rPr>
        <w:t>.</w:t>
      </w:r>
    </w:p>
    <w:p w14:paraId="3CAF7F08" w14:textId="1CE61FE4" w:rsidR="001A059D" w:rsidRDefault="001A059D" w:rsidP="00F1501C">
      <w:pPr>
        <w:pStyle w:val="ListParagraph"/>
        <w:numPr>
          <w:ilvl w:val="0"/>
          <w:numId w:val="2"/>
        </w:numPr>
        <w:rPr>
          <w:rFonts w:cstheme="minorHAnsi"/>
        </w:rPr>
      </w:pPr>
      <w:r w:rsidRPr="00C35626">
        <w:rPr>
          <w:rFonts w:cstheme="minorHAnsi"/>
        </w:rPr>
        <w:t>Strong background in quantitative research methods, econometric modeling, and data analysis</w:t>
      </w:r>
      <w:r>
        <w:rPr>
          <w:rFonts w:cstheme="minorHAnsi"/>
        </w:rPr>
        <w:t>.</w:t>
      </w:r>
    </w:p>
    <w:p w14:paraId="28B28758" w14:textId="6154DF29" w:rsidR="001A059D" w:rsidRDefault="00AA4CF3" w:rsidP="00F1501C">
      <w:pPr>
        <w:pStyle w:val="ListParagraph"/>
        <w:numPr>
          <w:ilvl w:val="0"/>
          <w:numId w:val="2"/>
        </w:numPr>
        <w:rPr>
          <w:rFonts w:cstheme="minorHAnsi"/>
        </w:rPr>
      </w:pPr>
      <w:r w:rsidRPr="00C35626">
        <w:rPr>
          <w:rFonts w:cstheme="minorHAnsi"/>
        </w:rPr>
        <w:t xml:space="preserve">Proficiency in </w:t>
      </w:r>
      <w:r>
        <w:rPr>
          <w:rFonts w:cstheme="minorHAnsi"/>
        </w:rPr>
        <w:t xml:space="preserve">econometric </w:t>
      </w:r>
      <w:r w:rsidRPr="00C35626">
        <w:rPr>
          <w:rFonts w:cstheme="minorHAnsi"/>
        </w:rPr>
        <w:t>analysis software (e.g., Stata, R) and experience in data management and analysis</w:t>
      </w:r>
      <w:r>
        <w:rPr>
          <w:rFonts w:cstheme="minorHAnsi"/>
        </w:rPr>
        <w:t>.</w:t>
      </w:r>
    </w:p>
    <w:p w14:paraId="3A50E0B7" w14:textId="3E7A14A7" w:rsidR="00AA4CF3" w:rsidRDefault="00E631CF" w:rsidP="00F1501C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Understanding of </w:t>
      </w:r>
      <w:r w:rsidRPr="00563752">
        <w:rPr>
          <w:rFonts w:cstheme="minorHAnsi"/>
        </w:rPr>
        <w:t>labour market</w:t>
      </w:r>
      <w:r>
        <w:rPr>
          <w:rFonts w:cstheme="minorHAnsi"/>
        </w:rPr>
        <w:t>s</w:t>
      </w:r>
      <w:r w:rsidRPr="00563752">
        <w:rPr>
          <w:rFonts w:cstheme="minorHAnsi"/>
        </w:rPr>
        <w:t xml:space="preserve">, economic transformation and industrial, </w:t>
      </w:r>
      <w:r w:rsidR="003218CB">
        <w:rPr>
          <w:rFonts w:cstheme="minorHAnsi"/>
        </w:rPr>
        <w:t xml:space="preserve">industrial </w:t>
      </w:r>
      <w:r w:rsidRPr="00563752">
        <w:rPr>
          <w:rFonts w:cstheme="minorHAnsi"/>
        </w:rPr>
        <w:t>competition</w:t>
      </w:r>
      <w:r w:rsidR="003218CB">
        <w:rPr>
          <w:rFonts w:cstheme="minorHAnsi"/>
        </w:rPr>
        <w:t>,</w:t>
      </w:r>
      <w:r w:rsidRPr="00563752">
        <w:rPr>
          <w:rFonts w:cstheme="minorHAnsi"/>
        </w:rPr>
        <w:t xml:space="preserve"> and political economy economics</w:t>
      </w:r>
      <w:r>
        <w:rPr>
          <w:rFonts w:cstheme="minorHAnsi"/>
        </w:rPr>
        <w:t>.</w:t>
      </w:r>
    </w:p>
    <w:p w14:paraId="0BD6C9C8" w14:textId="1D1C9D83" w:rsidR="00E631CF" w:rsidRDefault="00861328" w:rsidP="00F1501C">
      <w:pPr>
        <w:pStyle w:val="ListParagraph"/>
        <w:numPr>
          <w:ilvl w:val="0"/>
          <w:numId w:val="2"/>
        </w:numPr>
        <w:rPr>
          <w:rFonts w:cstheme="minorHAnsi"/>
        </w:rPr>
      </w:pPr>
      <w:r w:rsidRPr="00C35626">
        <w:rPr>
          <w:rFonts w:cstheme="minorHAnsi"/>
        </w:rPr>
        <w:t>Knowledge of green job</w:t>
      </w:r>
      <w:r>
        <w:rPr>
          <w:rFonts w:cstheme="minorHAnsi"/>
        </w:rPr>
        <w:t>s</w:t>
      </w:r>
      <w:r w:rsidRPr="00C35626">
        <w:rPr>
          <w:rFonts w:cstheme="minorHAnsi"/>
        </w:rPr>
        <w:t xml:space="preserve"> creation and related policy frameworks</w:t>
      </w:r>
      <w:r>
        <w:rPr>
          <w:rFonts w:cstheme="minorHAnsi"/>
        </w:rPr>
        <w:t>.</w:t>
      </w:r>
    </w:p>
    <w:p w14:paraId="453BB7B1" w14:textId="6DEF684D" w:rsidR="00861328" w:rsidRDefault="005B3C5A" w:rsidP="00F1501C">
      <w:pPr>
        <w:pStyle w:val="ListParagraph"/>
        <w:numPr>
          <w:ilvl w:val="0"/>
          <w:numId w:val="2"/>
        </w:numPr>
        <w:rPr>
          <w:rFonts w:cstheme="minorHAnsi"/>
        </w:rPr>
      </w:pPr>
      <w:r w:rsidRPr="00C35626">
        <w:rPr>
          <w:rFonts w:cstheme="minorHAnsi"/>
        </w:rPr>
        <w:t>Familiarity with economic modeling and forecasting techniques</w:t>
      </w:r>
      <w:r>
        <w:rPr>
          <w:rFonts w:cstheme="minorHAnsi"/>
        </w:rPr>
        <w:t>.</w:t>
      </w:r>
    </w:p>
    <w:p w14:paraId="3CB6A2A6" w14:textId="017A3F46" w:rsidR="005B3C5A" w:rsidRDefault="008C76BC" w:rsidP="00F1501C">
      <w:pPr>
        <w:pStyle w:val="ListParagraph"/>
        <w:numPr>
          <w:ilvl w:val="0"/>
          <w:numId w:val="2"/>
        </w:numPr>
        <w:rPr>
          <w:rFonts w:cstheme="minorHAnsi"/>
        </w:rPr>
      </w:pPr>
      <w:r w:rsidRPr="00AC3432">
        <w:rPr>
          <w:rFonts w:cstheme="minorHAnsi"/>
        </w:rPr>
        <w:t>Experience advising governments, Regional Economic Communities (RECs)</w:t>
      </w:r>
      <w:r w:rsidR="003218CB">
        <w:rPr>
          <w:rFonts w:cstheme="minorHAnsi"/>
        </w:rPr>
        <w:t>,</w:t>
      </w:r>
      <w:r w:rsidRPr="00AC3432">
        <w:rPr>
          <w:rFonts w:cstheme="minorHAnsi"/>
        </w:rPr>
        <w:t xml:space="preserve"> and other types of organizations preferred</w:t>
      </w:r>
      <w:r>
        <w:rPr>
          <w:rFonts w:cstheme="minorHAnsi"/>
        </w:rPr>
        <w:t>.</w:t>
      </w:r>
    </w:p>
    <w:p w14:paraId="538963F7" w14:textId="663E47AB" w:rsidR="008C76BC" w:rsidRDefault="008407F5" w:rsidP="00F1501C">
      <w:pPr>
        <w:pStyle w:val="ListParagraph"/>
        <w:numPr>
          <w:ilvl w:val="0"/>
          <w:numId w:val="2"/>
        </w:numPr>
        <w:rPr>
          <w:rFonts w:cstheme="minorHAnsi"/>
        </w:rPr>
      </w:pPr>
      <w:r w:rsidRPr="009E4B59">
        <w:rPr>
          <w:rFonts w:cstheme="minorHAnsi"/>
        </w:rPr>
        <w:t>Demonstrated understanding and familiarity with Africa’s policy and political economy landscape</w:t>
      </w:r>
      <w:r w:rsidR="003218CB">
        <w:rPr>
          <w:rFonts w:cstheme="minorHAnsi"/>
        </w:rPr>
        <w:t>,</w:t>
      </w:r>
      <w:r w:rsidRPr="009E4B59">
        <w:rPr>
          <w:rFonts w:cstheme="minorHAnsi"/>
        </w:rPr>
        <w:t xml:space="preserve"> including policy issues related to poverty, economic growth, food security, and agricultural or rural development</w:t>
      </w:r>
      <w:r>
        <w:rPr>
          <w:rFonts w:cstheme="minorHAnsi"/>
        </w:rPr>
        <w:t>.</w:t>
      </w:r>
    </w:p>
    <w:p w14:paraId="4D366398" w14:textId="0D1DC51F" w:rsidR="00D86CAB" w:rsidRPr="001A50C5" w:rsidRDefault="001A50C5" w:rsidP="001A50C5">
      <w:pPr>
        <w:pStyle w:val="ListParagraph"/>
        <w:numPr>
          <w:ilvl w:val="0"/>
          <w:numId w:val="2"/>
        </w:numPr>
        <w:rPr>
          <w:rFonts w:cstheme="minorHAnsi"/>
        </w:rPr>
      </w:pPr>
      <w:r w:rsidRPr="00C35626">
        <w:rPr>
          <w:rFonts w:cstheme="minorHAnsi"/>
        </w:rPr>
        <w:t xml:space="preserve">Strong written and verbal communication skills, including the ability to present technical information </w:t>
      </w:r>
      <w:r w:rsidR="003218CB">
        <w:rPr>
          <w:rFonts w:cstheme="minorHAnsi"/>
        </w:rPr>
        <w:t>clearly and concisely</w:t>
      </w:r>
      <w:r>
        <w:rPr>
          <w:rFonts w:cstheme="minorHAnsi"/>
        </w:rPr>
        <w:t>.</w:t>
      </w:r>
    </w:p>
    <w:p w14:paraId="5C9CC9A4" w14:textId="77777777" w:rsidR="00787FA3" w:rsidRPr="004B14B0" w:rsidRDefault="00787FA3" w:rsidP="004B14B0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</w:p>
    <w:p w14:paraId="37F00EBE" w14:textId="101520ED" w:rsidR="00E30ED1" w:rsidRDefault="00E30ED1" w:rsidP="00E30ED1">
      <w:pPr>
        <w:spacing w:after="0" w:line="240" w:lineRule="auto"/>
        <w:jc w:val="both"/>
        <w:rPr>
          <w:rFonts w:cstheme="minorHAnsi"/>
        </w:rPr>
      </w:pPr>
      <w:r w:rsidRPr="00984900">
        <w:rPr>
          <w:rFonts w:cstheme="minorHAnsi"/>
        </w:rPr>
        <w:t xml:space="preserve">If you believe you are the right candidate for this position, </w:t>
      </w:r>
      <w:r w:rsidR="00331D73">
        <w:rPr>
          <w:rFonts w:cstheme="minorHAnsi"/>
        </w:rPr>
        <w:t>please submit your application</w:t>
      </w:r>
      <w:r w:rsidR="00890CF0">
        <w:rPr>
          <w:rFonts w:cstheme="minorHAnsi"/>
        </w:rPr>
        <w:t xml:space="preserve"> </w:t>
      </w:r>
      <w:r w:rsidR="003218CB">
        <w:rPr>
          <w:rFonts w:cstheme="minorHAnsi"/>
        </w:rPr>
        <w:t>through the link below:</w:t>
      </w:r>
    </w:p>
    <w:p w14:paraId="14232E81" w14:textId="77777777" w:rsidR="00C25BF0" w:rsidRPr="00984900" w:rsidRDefault="00C25BF0" w:rsidP="00C25BF0">
      <w:pPr>
        <w:spacing w:after="0" w:line="240" w:lineRule="auto"/>
        <w:jc w:val="both"/>
        <w:rPr>
          <w:rFonts w:cstheme="minorHAnsi"/>
          <w:b/>
          <w:color w:val="FF0000"/>
        </w:rPr>
      </w:pPr>
      <w:hyperlink r:id="rId11" w:history="1">
        <w:r w:rsidRPr="006E5D18">
          <w:rPr>
            <w:rStyle w:val="Hyperlink"/>
            <w:rFonts w:cstheme="minorHAnsi"/>
          </w:rPr>
          <w:t>https://ekjd.fa.em2.oraclecloud.com/hcmUI/CandidateExperience/en/sites/CX/jobs</w:t>
        </w:r>
      </w:hyperlink>
    </w:p>
    <w:p w14:paraId="2C68EFCB" w14:textId="77777777" w:rsidR="006B6FCE" w:rsidRDefault="006B6FCE" w:rsidP="009878A7">
      <w:pPr>
        <w:spacing w:after="0" w:line="240" w:lineRule="auto"/>
        <w:jc w:val="both"/>
        <w:rPr>
          <w:rFonts w:cstheme="minorHAnsi"/>
          <w:b/>
          <w:color w:val="00B050"/>
        </w:rPr>
      </w:pPr>
    </w:p>
    <w:p w14:paraId="5AEB0E59" w14:textId="16BD4D15" w:rsidR="006B6FCE" w:rsidRPr="00BB32B3" w:rsidRDefault="006B6FCE" w:rsidP="006B6FCE">
      <w:pPr>
        <w:spacing w:after="0" w:line="240" w:lineRule="auto"/>
        <w:jc w:val="both"/>
        <w:rPr>
          <w:rFonts w:cstheme="minorHAnsi"/>
        </w:rPr>
      </w:pPr>
      <w:r w:rsidRPr="00984900">
        <w:rPr>
          <w:rFonts w:cstheme="minorHAnsi"/>
        </w:rPr>
        <w:t xml:space="preserve">For more information on AGRA, visit </w:t>
      </w:r>
      <w:hyperlink r:id="rId12" w:history="1">
        <w:r w:rsidRPr="00984900">
          <w:rPr>
            <w:rStyle w:val="Hyperlink"/>
            <w:rFonts w:cstheme="minorHAnsi"/>
          </w:rPr>
          <w:t>www.agra.org</w:t>
        </w:r>
      </w:hyperlink>
      <w:r w:rsidRPr="00984900">
        <w:rPr>
          <w:rFonts w:cstheme="minorHAnsi"/>
          <w:color w:val="FF0000"/>
        </w:rPr>
        <w:t xml:space="preserve">. </w:t>
      </w:r>
    </w:p>
    <w:p w14:paraId="0534F015" w14:textId="77777777" w:rsidR="006B6FCE" w:rsidRDefault="006B6FCE" w:rsidP="009878A7">
      <w:pPr>
        <w:spacing w:after="0" w:line="240" w:lineRule="auto"/>
        <w:jc w:val="both"/>
        <w:rPr>
          <w:rFonts w:cstheme="minorHAnsi"/>
          <w:b/>
          <w:color w:val="00B050"/>
        </w:rPr>
      </w:pPr>
    </w:p>
    <w:p w14:paraId="04C1C775" w14:textId="2C35F0F0" w:rsidR="000D069A" w:rsidRPr="00984900" w:rsidRDefault="00984900" w:rsidP="009878A7">
      <w:pPr>
        <w:spacing w:after="0" w:line="240" w:lineRule="auto"/>
        <w:jc w:val="both"/>
        <w:rPr>
          <w:rFonts w:cstheme="minorHAnsi"/>
          <w:b/>
          <w:bCs/>
        </w:rPr>
      </w:pPr>
      <w:r w:rsidRPr="00984900">
        <w:rPr>
          <w:rFonts w:cstheme="minorHAnsi"/>
          <w:b/>
          <w:color w:val="00B050"/>
        </w:rPr>
        <w:t xml:space="preserve">AGRA is an Equal Opportunity Employer </w:t>
      </w:r>
    </w:p>
    <w:sectPr w:rsidR="000D069A" w:rsidRPr="00984900" w:rsidSect="000166AA">
      <w:headerReference w:type="default" r:id="rId13"/>
      <w:pgSz w:w="12240" w:h="15840"/>
      <w:pgMar w:top="900" w:right="1170" w:bottom="1440" w:left="108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hiaku, Andrews" w:date="2026-01-22T09:14:00Z" w:initials="AA">
    <w:p w14:paraId="0056F0E4" w14:textId="61172782" w:rsidR="00494877" w:rsidRDefault="00E72F18" w:rsidP="00494877">
      <w:pPr>
        <w:pStyle w:val="CommentText"/>
      </w:pPr>
      <w:r>
        <w:rPr>
          <w:rStyle w:val="CommentReference"/>
        </w:rPr>
        <w:annotationRef/>
      </w:r>
      <w:r w:rsidR="00494877">
        <w:fldChar w:fldCharType="begin"/>
      </w:r>
      <w:r w:rsidR="00494877">
        <w:instrText>HYPERLINK "mailto:fmuganda@agra.org"</w:instrText>
      </w:r>
      <w:bookmarkStart w:id="1" w:name="_@_EF8E409D5DC540FD837CAC03C1315279Z"/>
      <w:r w:rsidR="00494877">
        <w:fldChar w:fldCharType="separate"/>
      </w:r>
      <w:bookmarkEnd w:id="1"/>
      <w:r w:rsidR="00494877" w:rsidRPr="00494877">
        <w:rPr>
          <w:rStyle w:val="Mention"/>
          <w:noProof/>
        </w:rPr>
        <w:t>@Muganda, Flora</w:t>
      </w:r>
      <w:r w:rsidR="00494877">
        <w:fldChar w:fldCharType="end"/>
      </w:r>
      <w:r w:rsidR="00494877">
        <w:t xml:space="preserve"> </w:t>
      </w:r>
    </w:p>
    <w:p w14:paraId="2263FC66" w14:textId="77777777" w:rsidR="00494877" w:rsidRDefault="00494877" w:rsidP="00494877">
      <w:pPr>
        <w:pStyle w:val="CommentText"/>
      </w:pPr>
      <w:r>
        <w:t>Hi Flora.</w:t>
      </w:r>
    </w:p>
    <w:p w14:paraId="70D696EA" w14:textId="77777777" w:rsidR="00494877" w:rsidRDefault="00494877" w:rsidP="00494877">
      <w:pPr>
        <w:pStyle w:val="CommentText"/>
      </w:pPr>
    </w:p>
    <w:p w14:paraId="72165A3F" w14:textId="77777777" w:rsidR="00494877" w:rsidRDefault="00494877" w:rsidP="00494877">
      <w:pPr>
        <w:pStyle w:val="CommentText"/>
      </w:pPr>
      <w:r>
        <w:rPr>
          <w:color w:val="000000"/>
        </w:rPr>
        <w:t>The fresh advert should be open to all nationals in all AGRA focus countries as a local hire. This shall mean that anyone from the 12 AGRA focus countries can apply.</w:t>
      </w:r>
      <w:r>
        <w:t xml:space="preserve">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2165A3F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55F3419" w16cex:dateUtc="2026-01-22T06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2165A3F" w16cid:durableId="355F341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FD187" w14:textId="77777777" w:rsidR="00AF6435" w:rsidRDefault="00AF6435" w:rsidP="00FD5DE1">
      <w:pPr>
        <w:spacing w:after="0" w:line="240" w:lineRule="auto"/>
      </w:pPr>
      <w:r>
        <w:separator/>
      </w:r>
    </w:p>
  </w:endnote>
  <w:endnote w:type="continuationSeparator" w:id="0">
    <w:p w14:paraId="451EB7C4" w14:textId="77777777" w:rsidR="00AF6435" w:rsidRDefault="00AF6435" w:rsidP="00FD5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7C470" w14:textId="77777777" w:rsidR="00AF6435" w:rsidRDefault="00AF6435" w:rsidP="00FD5DE1">
      <w:pPr>
        <w:spacing w:after="0" w:line="240" w:lineRule="auto"/>
      </w:pPr>
      <w:r>
        <w:separator/>
      </w:r>
    </w:p>
  </w:footnote>
  <w:footnote w:type="continuationSeparator" w:id="0">
    <w:p w14:paraId="25AC1544" w14:textId="77777777" w:rsidR="00AF6435" w:rsidRDefault="00AF6435" w:rsidP="00FD5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0D717" w14:textId="388C8EE4" w:rsidR="00FD5DE1" w:rsidRDefault="00FD5DE1">
    <w:pPr>
      <w:pStyle w:val="Header"/>
    </w:pPr>
    <w:r>
      <w:t xml:space="preserve">                                                                </w:t>
    </w:r>
    <w:r>
      <w:rPr>
        <w:noProof/>
      </w:rPr>
      <w:drawing>
        <wp:inline distT="0" distB="0" distL="0" distR="0" wp14:anchorId="480FB657" wp14:editId="1DD315E7">
          <wp:extent cx="1917700" cy="1009650"/>
          <wp:effectExtent l="0" t="0" r="6350" b="0"/>
          <wp:docPr id="464100793" name="Picture 464100793" descr="A logo with green and yellow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4100793" name="Picture 464100793" descr="A logo with green and yellow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770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00A5B"/>
    <w:multiLevelType w:val="hybridMultilevel"/>
    <w:tmpl w:val="E1842B16"/>
    <w:lvl w:ilvl="0" w:tplc="637CF124">
      <w:numFmt w:val="bullet"/>
      <w:lvlText w:val=""/>
      <w:lvlJc w:val="left"/>
      <w:pPr>
        <w:ind w:left="273" w:hanging="16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88AA7D4">
      <w:numFmt w:val="bullet"/>
      <w:lvlText w:val="•"/>
      <w:lvlJc w:val="left"/>
      <w:pPr>
        <w:ind w:left="1133" w:hanging="166"/>
      </w:pPr>
      <w:rPr>
        <w:rFonts w:hint="default"/>
        <w:lang w:val="en-US" w:eastAsia="en-US" w:bidi="ar-SA"/>
      </w:rPr>
    </w:lvl>
    <w:lvl w:ilvl="2" w:tplc="E312CDEE">
      <w:numFmt w:val="bullet"/>
      <w:lvlText w:val="•"/>
      <w:lvlJc w:val="left"/>
      <w:pPr>
        <w:ind w:left="1986" w:hanging="166"/>
      </w:pPr>
      <w:rPr>
        <w:rFonts w:hint="default"/>
        <w:lang w:val="en-US" w:eastAsia="en-US" w:bidi="ar-SA"/>
      </w:rPr>
    </w:lvl>
    <w:lvl w:ilvl="3" w:tplc="E2FA4532">
      <w:numFmt w:val="bullet"/>
      <w:lvlText w:val="•"/>
      <w:lvlJc w:val="left"/>
      <w:pPr>
        <w:ind w:left="2839" w:hanging="166"/>
      </w:pPr>
      <w:rPr>
        <w:rFonts w:hint="default"/>
        <w:lang w:val="en-US" w:eastAsia="en-US" w:bidi="ar-SA"/>
      </w:rPr>
    </w:lvl>
    <w:lvl w:ilvl="4" w:tplc="FE14D746">
      <w:numFmt w:val="bullet"/>
      <w:lvlText w:val="•"/>
      <w:lvlJc w:val="left"/>
      <w:pPr>
        <w:ind w:left="3692" w:hanging="166"/>
      </w:pPr>
      <w:rPr>
        <w:rFonts w:hint="default"/>
        <w:lang w:val="en-US" w:eastAsia="en-US" w:bidi="ar-SA"/>
      </w:rPr>
    </w:lvl>
    <w:lvl w:ilvl="5" w:tplc="237CB942">
      <w:numFmt w:val="bullet"/>
      <w:lvlText w:val="•"/>
      <w:lvlJc w:val="left"/>
      <w:pPr>
        <w:ind w:left="4545" w:hanging="166"/>
      </w:pPr>
      <w:rPr>
        <w:rFonts w:hint="default"/>
        <w:lang w:val="en-US" w:eastAsia="en-US" w:bidi="ar-SA"/>
      </w:rPr>
    </w:lvl>
    <w:lvl w:ilvl="6" w:tplc="BA804542">
      <w:numFmt w:val="bullet"/>
      <w:lvlText w:val="•"/>
      <w:lvlJc w:val="left"/>
      <w:pPr>
        <w:ind w:left="5398" w:hanging="166"/>
      </w:pPr>
      <w:rPr>
        <w:rFonts w:hint="default"/>
        <w:lang w:val="en-US" w:eastAsia="en-US" w:bidi="ar-SA"/>
      </w:rPr>
    </w:lvl>
    <w:lvl w:ilvl="7" w:tplc="7A4E9912">
      <w:numFmt w:val="bullet"/>
      <w:lvlText w:val="•"/>
      <w:lvlJc w:val="left"/>
      <w:pPr>
        <w:ind w:left="6251" w:hanging="166"/>
      </w:pPr>
      <w:rPr>
        <w:rFonts w:hint="default"/>
        <w:lang w:val="en-US" w:eastAsia="en-US" w:bidi="ar-SA"/>
      </w:rPr>
    </w:lvl>
    <w:lvl w:ilvl="8" w:tplc="F05CB1A2">
      <w:numFmt w:val="bullet"/>
      <w:lvlText w:val="•"/>
      <w:lvlJc w:val="left"/>
      <w:pPr>
        <w:ind w:left="7104" w:hanging="166"/>
      </w:pPr>
      <w:rPr>
        <w:rFonts w:hint="default"/>
        <w:lang w:val="en-US" w:eastAsia="en-US" w:bidi="ar-SA"/>
      </w:rPr>
    </w:lvl>
  </w:abstractNum>
  <w:abstractNum w:abstractNumId="1" w15:restartNumberingAfterBreak="0">
    <w:nsid w:val="04184070"/>
    <w:multiLevelType w:val="hybridMultilevel"/>
    <w:tmpl w:val="78D27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12CB2"/>
    <w:multiLevelType w:val="hybridMultilevel"/>
    <w:tmpl w:val="A394146A"/>
    <w:lvl w:ilvl="0" w:tplc="82627DE6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478778C">
      <w:numFmt w:val="bullet"/>
      <w:lvlText w:val="•"/>
      <w:lvlJc w:val="left"/>
      <w:pPr>
        <w:ind w:left="1560" w:hanging="361"/>
      </w:pPr>
      <w:rPr>
        <w:rFonts w:hint="default"/>
        <w:lang w:val="en-US" w:eastAsia="en-US" w:bidi="ar-SA"/>
      </w:rPr>
    </w:lvl>
    <w:lvl w:ilvl="2" w:tplc="BCFE084A">
      <w:numFmt w:val="bullet"/>
      <w:lvlText w:val="•"/>
      <w:lvlJc w:val="left"/>
      <w:pPr>
        <w:ind w:left="2300" w:hanging="361"/>
      </w:pPr>
      <w:rPr>
        <w:rFonts w:hint="default"/>
        <w:lang w:val="en-US" w:eastAsia="en-US" w:bidi="ar-SA"/>
      </w:rPr>
    </w:lvl>
    <w:lvl w:ilvl="3" w:tplc="6016AAA8">
      <w:numFmt w:val="bullet"/>
      <w:lvlText w:val="•"/>
      <w:lvlJc w:val="left"/>
      <w:pPr>
        <w:ind w:left="3041" w:hanging="361"/>
      </w:pPr>
      <w:rPr>
        <w:rFonts w:hint="default"/>
        <w:lang w:val="en-US" w:eastAsia="en-US" w:bidi="ar-SA"/>
      </w:rPr>
    </w:lvl>
    <w:lvl w:ilvl="4" w:tplc="74DCB3D2">
      <w:numFmt w:val="bullet"/>
      <w:lvlText w:val="•"/>
      <w:lvlJc w:val="left"/>
      <w:pPr>
        <w:ind w:left="3781" w:hanging="361"/>
      </w:pPr>
      <w:rPr>
        <w:rFonts w:hint="default"/>
        <w:lang w:val="en-US" w:eastAsia="en-US" w:bidi="ar-SA"/>
      </w:rPr>
    </w:lvl>
    <w:lvl w:ilvl="5" w:tplc="EF5AFCAA">
      <w:numFmt w:val="bullet"/>
      <w:lvlText w:val="•"/>
      <w:lvlJc w:val="left"/>
      <w:pPr>
        <w:ind w:left="4522" w:hanging="361"/>
      </w:pPr>
      <w:rPr>
        <w:rFonts w:hint="default"/>
        <w:lang w:val="en-US" w:eastAsia="en-US" w:bidi="ar-SA"/>
      </w:rPr>
    </w:lvl>
    <w:lvl w:ilvl="6" w:tplc="BACA462E">
      <w:numFmt w:val="bullet"/>
      <w:lvlText w:val="•"/>
      <w:lvlJc w:val="left"/>
      <w:pPr>
        <w:ind w:left="5262" w:hanging="361"/>
      </w:pPr>
      <w:rPr>
        <w:rFonts w:hint="default"/>
        <w:lang w:val="en-US" w:eastAsia="en-US" w:bidi="ar-SA"/>
      </w:rPr>
    </w:lvl>
    <w:lvl w:ilvl="7" w:tplc="B636BBC4">
      <w:numFmt w:val="bullet"/>
      <w:lvlText w:val="•"/>
      <w:lvlJc w:val="left"/>
      <w:pPr>
        <w:ind w:left="6002" w:hanging="361"/>
      </w:pPr>
      <w:rPr>
        <w:rFonts w:hint="default"/>
        <w:lang w:val="en-US" w:eastAsia="en-US" w:bidi="ar-SA"/>
      </w:rPr>
    </w:lvl>
    <w:lvl w:ilvl="8" w:tplc="050E66A6">
      <w:numFmt w:val="bullet"/>
      <w:lvlText w:val="•"/>
      <w:lvlJc w:val="left"/>
      <w:pPr>
        <w:ind w:left="6743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15BE4F3F"/>
    <w:multiLevelType w:val="hybridMultilevel"/>
    <w:tmpl w:val="DF00901E"/>
    <w:lvl w:ilvl="0" w:tplc="57F85A0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40A4952">
      <w:numFmt w:val="bullet"/>
      <w:lvlText w:val="•"/>
      <w:lvlJc w:val="left"/>
      <w:pPr>
        <w:ind w:left="1231" w:hanging="360"/>
      </w:pPr>
      <w:rPr>
        <w:rFonts w:hint="default"/>
        <w:lang w:val="en-US" w:eastAsia="en-US" w:bidi="ar-SA"/>
      </w:rPr>
    </w:lvl>
    <w:lvl w:ilvl="2" w:tplc="378C5C98">
      <w:numFmt w:val="bullet"/>
      <w:lvlText w:val="•"/>
      <w:lvlJc w:val="left"/>
      <w:pPr>
        <w:ind w:left="2002" w:hanging="360"/>
      </w:pPr>
      <w:rPr>
        <w:rFonts w:hint="default"/>
        <w:lang w:val="en-US" w:eastAsia="en-US" w:bidi="ar-SA"/>
      </w:rPr>
    </w:lvl>
    <w:lvl w:ilvl="3" w:tplc="C2B4EF02">
      <w:numFmt w:val="bullet"/>
      <w:lvlText w:val="•"/>
      <w:lvlJc w:val="left"/>
      <w:pPr>
        <w:ind w:left="2773" w:hanging="360"/>
      </w:pPr>
      <w:rPr>
        <w:rFonts w:hint="default"/>
        <w:lang w:val="en-US" w:eastAsia="en-US" w:bidi="ar-SA"/>
      </w:rPr>
    </w:lvl>
    <w:lvl w:ilvl="4" w:tplc="D736C28C">
      <w:numFmt w:val="bullet"/>
      <w:lvlText w:val="•"/>
      <w:lvlJc w:val="left"/>
      <w:pPr>
        <w:ind w:left="3544" w:hanging="360"/>
      </w:pPr>
      <w:rPr>
        <w:rFonts w:hint="default"/>
        <w:lang w:val="en-US" w:eastAsia="en-US" w:bidi="ar-SA"/>
      </w:rPr>
    </w:lvl>
    <w:lvl w:ilvl="5" w:tplc="EEC4858E">
      <w:numFmt w:val="bullet"/>
      <w:lvlText w:val="•"/>
      <w:lvlJc w:val="left"/>
      <w:pPr>
        <w:ind w:left="4315" w:hanging="360"/>
      </w:pPr>
      <w:rPr>
        <w:rFonts w:hint="default"/>
        <w:lang w:val="en-US" w:eastAsia="en-US" w:bidi="ar-SA"/>
      </w:rPr>
    </w:lvl>
    <w:lvl w:ilvl="6" w:tplc="3DE032A4">
      <w:numFmt w:val="bullet"/>
      <w:lvlText w:val="•"/>
      <w:lvlJc w:val="left"/>
      <w:pPr>
        <w:ind w:left="5086" w:hanging="360"/>
      </w:pPr>
      <w:rPr>
        <w:rFonts w:hint="default"/>
        <w:lang w:val="en-US" w:eastAsia="en-US" w:bidi="ar-SA"/>
      </w:rPr>
    </w:lvl>
    <w:lvl w:ilvl="7" w:tplc="2DEAC46E">
      <w:numFmt w:val="bullet"/>
      <w:lvlText w:val="•"/>
      <w:lvlJc w:val="left"/>
      <w:pPr>
        <w:ind w:left="5857" w:hanging="360"/>
      </w:pPr>
      <w:rPr>
        <w:rFonts w:hint="default"/>
        <w:lang w:val="en-US" w:eastAsia="en-US" w:bidi="ar-SA"/>
      </w:rPr>
    </w:lvl>
    <w:lvl w:ilvl="8" w:tplc="30FCC1E2">
      <w:numFmt w:val="bullet"/>
      <w:lvlText w:val="•"/>
      <w:lvlJc w:val="left"/>
      <w:pPr>
        <w:ind w:left="662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1167CE9"/>
    <w:multiLevelType w:val="hybridMultilevel"/>
    <w:tmpl w:val="94D4322C"/>
    <w:lvl w:ilvl="0" w:tplc="3736A586">
      <w:start w:val="6"/>
      <w:numFmt w:val="lowerLetter"/>
      <w:lvlText w:val="%1)"/>
      <w:lvlJc w:val="left"/>
      <w:pPr>
        <w:ind w:left="467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D9ADBFE">
      <w:numFmt w:val="bullet"/>
      <w:lvlText w:val="•"/>
      <w:lvlJc w:val="left"/>
      <w:pPr>
        <w:ind w:left="1420" w:hanging="360"/>
      </w:pPr>
      <w:rPr>
        <w:rFonts w:hint="default"/>
        <w:lang w:val="en-US" w:eastAsia="en-US" w:bidi="ar-SA"/>
      </w:rPr>
    </w:lvl>
    <w:lvl w:ilvl="2" w:tplc="39944C0E">
      <w:numFmt w:val="bullet"/>
      <w:lvlText w:val="•"/>
      <w:lvlJc w:val="left"/>
      <w:pPr>
        <w:ind w:left="2381" w:hanging="360"/>
      </w:pPr>
      <w:rPr>
        <w:rFonts w:hint="default"/>
        <w:lang w:val="en-US" w:eastAsia="en-US" w:bidi="ar-SA"/>
      </w:rPr>
    </w:lvl>
    <w:lvl w:ilvl="3" w:tplc="227423FA">
      <w:numFmt w:val="bullet"/>
      <w:lvlText w:val="•"/>
      <w:lvlJc w:val="left"/>
      <w:pPr>
        <w:ind w:left="3342" w:hanging="360"/>
      </w:pPr>
      <w:rPr>
        <w:rFonts w:hint="default"/>
        <w:lang w:val="en-US" w:eastAsia="en-US" w:bidi="ar-SA"/>
      </w:rPr>
    </w:lvl>
    <w:lvl w:ilvl="4" w:tplc="84C4D13E">
      <w:numFmt w:val="bullet"/>
      <w:lvlText w:val="•"/>
      <w:lvlJc w:val="left"/>
      <w:pPr>
        <w:ind w:left="4302" w:hanging="360"/>
      </w:pPr>
      <w:rPr>
        <w:rFonts w:hint="default"/>
        <w:lang w:val="en-US" w:eastAsia="en-US" w:bidi="ar-SA"/>
      </w:rPr>
    </w:lvl>
    <w:lvl w:ilvl="5" w:tplc="D03871CA">
      <w:numFmt w:val="bullet"/>
      <w:lvlText w:val="•"/>
      <w:lvlJc w:val="left"/>
      <w:pPr>
        <w:ind w:left="5263" w:hanging="360"/>
      </w:pPr>
      <w:rPr>
        <w:rFonts w:hint="default"/>
        <w:lang w:val="en-US" w:eastAsia="en-US" w:bidi="ar-SA"/>
      </w:rPr>
    </w:lvl>
    <w:lvl w:ilvl="6" w:tplc="DAB858D2">
      <w:numFmt w:val="bullet"/>
      <w:lvlText w:val="•"/>
      <w:lvlJc w:val="left"/>
      <w:pPr>
        <w:ind w:left="6224" w:hanging="360"/>
      </w:pPr>
      <w:rPr>
        <w:rFonts w:hint="default"/>
        <w:lang w:val="en-US" w:eastAsia="en-US" w:bidi="ar-SA"/>
      </w:rPr>
    </w:lvl>
    <w:lvl w:ilvl="7" w:tplc="D0887C4E">
      <w:numFmt w:val="bullet"/>
      <w:lvlText w:val="•"/>
      <w:lvlJc w:val="left"/>
      <w:pPr>
        <w:ind w:left="7184" w:hanging="360"/>
      </w:pPr>
      <w:rPr>
        <w:rFonts w:hint="default"/>
        <w:lang w:val="en-US" w:eastAsia="en-US" w:bidi="ar-SA"/>
      </w:rPr>
    </w:lvl>
    <w:lvl w:ilvl="8" w:tplc="4D761682">
      <w:numFmt w:val="bullet"/>
      <w:lvlText w:val="•"/>
      <w:lvlJc w:val="left"/>
      <w:pPr>
        <w:ind w:left="8145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28D38C2"/>
    <w:multiLevelType w:val="hybridMultilevel"/>
    <w:tmpl w:val="D80A87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2C6C7C"/>
    <w:multiLevelType w:val="hybridMultilevel"/>
    <w:tmpl w:val="20DE5870"/>
    <w:lvl w:ilvl="0" w:tplc="3B32527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140BD1E">
      <w:numFmt w:val="bullet"/>
      <w:lvlText w:val="•"/>
      <w:lvlJc w:val="left"/>
      <w:pPr>
        <w:ind w:left="1366" w:hanging="360"/>
      </w:pPr>
      <w:rPr>
        <w:rFonts w:hint="default"/>
        <w:lang w:val="en-US" w:eastAsia="en-US" w:bidi="ar-SA"/>
      </w:rPr>
    </w:lvl>
    <w:lvl w:ilvl="2" w:tplc="A4C21D2A">
      <w:numFmt w:val="bullet"/>
      <w:lvlText w:val="•"/>
      <w:lvlJc w:val="left"/>
      <w:pPr>
        <w:ind w:left="2273" w:hanging="360"/>
      </w:pPr>
      <w:rPr>
        <w:rFonts w:hint="default"/>
        <w:lang w:val="en-US" w:eastAsia="en-US" w:bidi="ar-SA"/>
      </w:rPr>
    </w:lvl>
    <w:lvl w:ilvl="3" w:tplc="52E2FF0A">
      <w:numFmt w:val="bullet"/>
      <w:lvlText w:val="•"/>
      <w:lvlJc w:val="left"/>
      <w:pPr>
        <w:ind w:left="3179" w:hanging="360"/>
      </w:pPr>
      <w:rPr>
        <w:rFonts w:hint="default"/>
        <w:lang w:val="en-US" w:eastAsia="en-US" w:bidi="ar-SA"/>
      </w:rPr>
    </w:lvl>
    <w:lvl w:ilvl="4" w:tplc="BF1E60FC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5" w:tplc="FA7AA6CE">
      <w:numFmt w:val="bullet"/>
      <w:lvlText w:val="•"/>
      <w:lvlJc w:val="left"/>
      <w:pPr>
        <w:ind w:left="4992" w:hanging="360"/>
      </w:pPr>
      <w:rPr>
        <w:rFonts w:hint="default"/>
        <w:lang w:val="en-US" w:eastAsia="en-US" w:bidi="ar-SA"/>
      </w:rPr>
    </w:lvl>
    <w:lvl w:ilvl="6" w:tplc="BC188FFC">
      <w:numFmt w:val="bullet"/>
      <w:lvlText w:val="•"/>
      <w:lvlJc w:val="left"/>
      <w:pPr>
        <w:ind w:left="5899" w:hanging="360"/>
      </w:pPr>
      <w:rPr>
        <w:rFonts w:hint="default"/>
        <w:lang w:val="en-US" w:eastAsia="en-US" w:bidi="ar-SA"/>
      </w:rPr>
    </w:lvl>
    <w:lvl w:ilvl="7" w:tplc="1FF0C350">
      <w:numFmt w:val="bullet"/>
      <w:lvlText w:val="•"/>
      <w:lvlJc w:val="left"/>
      <w:pPr>
        <w:ind w:left="6805" w:hanging="360"/>
      </w:pPr>
      <w:rPr>
        <w:rFonts w:hint="default"/>
        <w:lang w:val="en-US" w:eastAsia="en-US" w:bidi="ar-SA"/>
      </w:rPr>
    </w:lvl>
    <w:lvl w:ilvl="8" w:tplc="5D78314A">
      <w:numFmt w:val="bullet"/>
      <w:lvlText w:val="•"/>
      <w:lvlJc w:val="left"/>
      <w:pPr>
        <w:ind w:left="7712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4BFC4271"/>
    <w:multiLevelType w:val="hybridMultilevel"/>
    <w:tmpl w:val="EDB869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E7475DF"/>
    <w:multiLevelType w:val="multilevel"/>
    <w:tmpl w:val="5628A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600FA0"/>
    <w:multiLevelType w:val="hybridMultilevel"/>
    <w:tmpl w:val="5768B68A"/>
    <w:lvl w:ilvl="0" w:tplc="638C5BC8">
      <w:start w:val="1"/>
      <w:numFmt w:val="lowerLetter"/>
      <w:lvlText w:val="%1)"/>
      <w:lvlJc w:val="left"/>
      <w:pPr>
        <w:ind w:left="467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69D23A8C">
      <w:start w:val="1"/>
      <w:numFmt w:val="lowerRoman"/>
      <w:lvlText w:val="%2)"/>
      <w:lvlJc w:val="left"/>
      <w:pPr>
        <w:ind w:left="467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0"/>
        <w:szCs w:val="20"/>
        <w:lang w:val="en-US" w:eastAsia="en-US" w:bidi="ar-SA"/>
      </w:rPr>
    </w:lvl>
    <w:lvl w:ilvl="2" w:tplc="6D70C6FA">
      <w:numFmt w:val="bullet"/>
      <w:lvlText w:val="•"/>
      <w:lvlJc w:val="left"/>
      <w:pPr>
        <w:ind w:left="2273" w:hanging="360"/>
      </w:pPr>
      <w:rPr>
        <w:rFonts w:hint="default"/>
        <w:lang w:val="en-US" w:eastAsia="en-US" w:bidi="ar-SA"/>
      </w:rPr>
    </w:lvl>
    <w:lvl w:ilvl="3" w:tplc="E3027E80">
      <w:numFmt w:val="bullet"/>
      <w:lvlText w:val="•"/>
      <w:lvlJc w:val="left"/>
      <w:pPr>
        <w:ind w:left="3179" w:hanging="360"/>
      </w:pPr>
      <w:rPr>
        <w:rFonts w:hint="default"/>
        <w:lang w:val="en-US" w:eastAsia="en-US" w:bidi="ar-SA"/>
      </w:rPr>
    </w:lvl>
    <w:lvl w:ilvl="4" w:tplc="8A126006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5" w:tplc="4B3E10D8">
      <w:numFmt w:val="bullet"/>
      <w:lvlText w:val="•"/>
      <w:lvlJc w:val="left"/>
      <w:pPr>
        <w:ind w:left="4993" w:hanging="360"/>
      </w:pPr>
      <w:rPr>
        <w:rFonts w:hint="default"/>
        <w:lang w:val="en-US" w:eastAsia="en-US" w:bidi="ar-SA"/>
      </w:rPr>
    </w:lvl>
    <w:lvl w:ilvl="6" w:tplc="A9B2935E">
      <w:numFmt w:val="bullet"/>
      <w:lvlText w:val="•"/>
      <w:lvlJc w:val="left"/>
      <w:pPr>
        <w:ind w:left="5899" w:hanging="360"/>
      </w:pPr>
      <w:rPr>
        <w:rFonts w:hint="default"/>
        <w:lang w:val="en-US" w:eastAsia="en-US" w:bidi="ar-SA"/>
      </w:rPr>
    </w:lvl>
    <w:lvl w:ilvl="7" w:tplc="F10AD3CE">
      <w:numFmt w:val="bullet"/>
      <w:lvlText w:val="•"/>
      <w:lvlJc w:val="left"/>
      <w:pPr>
        <w:ind w:left="6806" w:hanging="360"/>
      </w:pPr>
      <w:rPr>
        <w:rFonts w:hint="default"/>
        <w:lang w:val="en-US" w:eastAsia="en-US" w:bidi="ar-SA"/>
      </w:rPr>
    </w:lvl>
    <w:lvl w:ilvl="8" w:tplc="3E8A93E0">
      <w:numFmt w:val="bullet"/>
      <w:lvlText w:val="•"/>
      <w:lvlJc w:val="left"/>
      <w:pPr>
        <w:ind w:left="7712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5E926340"/>
    <w:multiLevelType w:val="hybridMultilevel"/>
    <w:tmpl w:val="C7102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CC56C1"/>
    <w:multiLevelType w:val="hybridMultilevel"/>
    <w:tmpl w:val="D6946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85DFF"/>
    <w:multiLevelType w:val="hybridMultilevel"/>
    <w:tmpl w:val="42ECD8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A44DF4"/>
    <w:multiLevelType w:val="hybridMultilevel"/>
    <w:tmpl w:val="210C48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63103B4"/>
    <w:multiLevelType w:val="hybridMultilevel"/>
    <w:tmpl w:val="A0B271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54956028">
    <w:abstractNumId w:val="10"/>
  </w:num>
  <w:num w:numId="2" w16cid:durableId="1272972810">
    <w:abstractNumId w:val="11"/>
  </w:num>
  <w:num w:numId="3" w16cid:durableId="1978685585">
    <w:abstractNumId w:val="13"/>
  </w:num>
  <w:num w:numId="4" w16cid:durableId="1020745616">
    <w:abstractNumId w:val="1"/>
  </w:num>
  <w:num w:numId="5" w16cid:durableId="173617864">
    <w:abstractNumId w:val="12"/>
  </w:num>
  <w:num w:numId="6" w16cid:durableId="1117093667">
    <w:abstractNumId w:val="8"/>
  </w:num>
  <w:num w:numId="7" w16cid:durableId="203062359">
    <w:abstractNumId w:val="4"/>
  </w:num>
  <w:num w:numId="8" w16cid:durableId="617838310">
    <w:abstractNumId w:val="2"/>
  </w:num>
  <w:num w:numId="9" w16cid:durableId="66416641">
    <w:abstractNumId w:val="9"/>
  </w:num>
  <w:num w:numId="10" w16cid:durableId="1969584516">
    <w:abstractNumId w:val="3"/>
  </w:num>
  <w:num w:numId="11" w16cid:durableId="388573228">
    <w:abstractNumId w:val="6"/>
  </w:num>
  <w:num w:numId="12" w16cid:durableId="2025400773">
    <w:abstractNumId w:val="0"/>
  </w:num>
  <w:num w:numId="13" w16cid:durableId="1945965289">
    <w:abstractNumId w:val="7"/>
  </w:num>
  <w:num w:numId="14" w16cid:durableId="1905606994">
    <w:abstractNumId w:val="5"/>
  </w:num>
  <w:num w:numId="15" w16cid:durableId="22362825">
    <w:abstractNumId w:val="14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hiaku, Andrews">
    <w15:presenceInfo w15:providerId="AD" w15:userId="S::AAhiaku@agra.org::d0a22b4b-f6fa-40b7-a226-ec3465d7ce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F16"/>
    <w:rsid w:val="00000412"/>
    <w:rsid w:val="00000AC7"/>
    <w:rsid w:val="0000133B"/>
    <w:rsid w:val="000025A6"/>
    <w:rsid w:val="00004B05"/>
    <w:rsid w:val="000063A2"/>
    <w:rsid w:val="00007EFB"/>
    <w:rsid w:val="00011073"/>
    <w:rsid w:val="00011415"/>
    <w:rsid w:val="00011515"/>
    <w:rsid w:val="00013746"/>
    <w:rsid w:val="00015B18"/>
    <w:rsid w:val="000166AA"/>
    <w:rsid w:val="00021ADF"/>
    <w:rsid w:val="00023566"/>
    <w:rsid w:val="00024B69"/>
    <w:rsid w:val="00026744"/>
    <w:rsid w:val="00030DC6"/>
    <w:rsid w:val="00031122"/>
    <w:rsid w:val="00031558"/>
    <w:rsid w:val="00032743"/>
    <w:rsid w:val="00032E8C"/>
    <w:rsid w:val="00034125"/>
    <w:rsid w:val="0003553E"/>
    <w:rsid w:val="00043084"/>
    <w:rsid w:val="0004701C"/>
    <w:rsid w:val="00050368"/>
    <w:rsid w:val="00050987"/>
    <w:rsid w:val="00052AFC"/>
    <w:rsid w:val="00053024"/>
    <w:rsid w:val="00054665"/>
    <w:rsid w:val="0005514F"/>
    <w:rsid w:val="00056139"/>
    <w:rsid w:val="000567A3"/>
    <w:rsid w:val="0005691A"/>
    <w:rsid w:val="000574DE"/>
    <w:rsid w:val="00060D76"/>
    <w:rsid w:val="00060D87"/>
    <w:rsid w:val="00062105"/>
    <w:rsid w:val="0006266E"/>
    <w:rsid w:val="00062D9B"/>
    <w:rsid w:val="00064B20"/>
    <w:rsid w:val="00066883"/>
    <w:rsid w:val="00067AA5"/>
    <w:rsid w:val="000751A0"/>
    <w:rsid w:val="0008014A"/>
    <w:rsid w:val="00082635"/>
    <w:rsid w:val="00082E4D"/>
    <w:rsid w:val="0008373E"/>
    <w:rsid w:val="000847D5"/>
    <w:rsid w:val="00084E60"/>
    <w:rsid w:val="00085B2E"/>
    <w:rsid w:val="0008783E"/>
    <w:rsid w:val="00090333"/>
    <w:rsid w:val="000907C7"/>
    <w:rsid w:val="0009130E"/>
    <w:rsid w:val="00094C5C"/>
    <w:rsid w:val="00094DAD"/>
    <w:rsid w:val="00095DEA"/>
    <w:rsid w:val="000979AC"/>
    <w:rsid w:val="00097AC4"/>
    <w:rsid w:val="000A1353"/>
    <w:rsid w:val="000A16F4"/>
    <w:rsid w:val="000A1B03"/>
    <w:rsid w:val="000A20B8"/>
    <w:rsid w:val="000A217B"/>
    <w:rsid w:val="000A2C5B"/>
    <w:rsid w:val="000A2D3F"/>
    <w:rsid w:val="000A41C4"/>
    <w:rsid w:val="000B0025"/>
    <w:rsid w:val="000B2299"/>
    <w:rsid w:val="000B2E2B"/>
    <w:rsid w:val="000B612E"/>
    <w:rsid w:val="000B6DD5"/>
    <w:rsid w:val="000B7528"/>
    <w:rsid w:val="000C09E4"/>
    <w:rsid w:val="000C336C"/>
    <w:rsid w:val="000C4022"/>
    <w:rsid w:val="000C5FCE"/>
    <w:rsid w:val="000D03D6"/>
    <w:rsid w:val="000D069A"/>
    <w:rsid w:val="000D0E21"/>
    <w:rsid w:val="000D1462"/>
    <w:rsid w:val="000D1BA3"/>
    <w:rsid w:val="000D2799"/>
    <w:rsid w:val="000D57F1"/>
    <w:rsid w:val="000D5B2D"/>
    <w:rsid w:val="000D7301"/>
    <w:rsid w:val="000E0243"/>
    <w:rsid w:val="000E1FB5"/>
    <w:rsid w:val="000E3446"/>
    <w:rsid w:val="000E6E2A"/>
    <w:rsid w:val="000F071F"/>
    <w:rsid w:val="000F1789"/>
    <w:rsid w:val="000F61B0"/>
    <w:rsid w:val="00100C82"/>
    <w:rsid w:val="00101AFE"/>
    <w:rsid w:val="00106A9D"/>
    <w:rsid w:val="0011233E"/>
    <w:rsid w:val="00114654"/>
    <w:rsid w:val="00115343"/>
    <w:rsid w:val="001205C6"/>
    <w:rsid w:val="0012063E"/>
    <w:rsid w:val="00120CF5"/>
    <w:rsid w:val="00121EAF"/>
    <w:rsid w:val="00123C63"/>
    <w:rsid w:val="00130565"/>
    <w:rsid w:val="00130C37"/>
    <w:rsid w:val="001317E4"/>
    <w:rsid w:val="00131E11"/>
    <w:rsid w:val="00136DEE"/>
    <w:rsid w:val="00137707"/>
    <w:rsid w:val="001379B3"/>
    <w:rsid w:val="00137E02"/>
    <w:rsid w:val="00140BDC"/>
    <w:rsid w:val="001422BE"/>
    <w:rsid w:val="001423A5"/>
    <w:rsid w:val="00145F1D"/>
    <w:rsid w:val="0014754D"/>
    <w:rsid w:val="00147AE9"/>
    <w:rsid w:val="0015193F"/>
    <w:rsid w:val="0015336D"/>
    <w:rsid w:val="00155CE8"/>
    <w:rsid w:val="00161333"/>
    <w:rsid w:val="00161457"/>
    <w:rsid w:val="00161AD9"/>
    <w:rsid w:val="00162C03"/>
    <w:rsid w:val="0016624A"/>
    <w:rsid w:val="001673D1"/>
    <w:rsid w:val="00176355"/>
    <w:rsid w:val="00183257"/>
    <w:rsid w:val="00183B3B"/>
    <w:rsid w:val="00184870"/>
    <w:rsid w:val="001907FF"/>
    <w:rsid w:val="00196CE0"/>
    <w:rsid w:val="001A059D"/>
    <w:rsid w:val="001A08F5"/>
    <w:rsid w:val="001A33FE"/>
    <w:rsid w:val="001A50C5"/>
    <w:rsid w:val="001A6FC0"/>
    <w:rsid w:val="001B1AAB"/>
    <w:rsid w:val="001B46B2"/>
    <w:rsid w:val="001C0A4B"/>
    <w:rsid w:val="001C182B"/>
    <w:rsid w:val="001C1D60"/>
    <w:rsid w:val="001C2F12"/>
    <w:rsid w:val="001C51DF"/>
    <w:rsid w:val="001C6696"/>
    <w:rsid w:val="001C73C7"/>
    <w:rsid w:val="001D08BE"/>
    <w:rsid w:val="001D36D8"/>
    <w:rsid w:val="001D37AA"/>
    <w:rsid w:val="001D3A73"/>
    <w:rsid w:val="001D4D53"/>
    <w:rsid w:val="001D77BE"/>
    <w:rsid w:val="001E0001"/>
    <w:rsid w:val="001E1507"/>
    <w:rsid w:val="001E4647"/>
    <w:rsid w:val="001E53C2"/>
    <w:rsid w:val="001E589C"/>
    <w:rsid w:val="001E691B"/>
    <w:rsid w:val="001F2907"/>
    <w:rsid w:val="001F2E19"/>
    <w:rsid w:val="001F62B2"/>
    <w:rsid w:val="001F7B77"/>
    <w:rsid w:val="00202665"/>
    <w:rsid w:val="00204903"/>
    <w:rsid w:val="00205039"/>
    <w:rsid w:val="00205363"/>
    <w:rsid w:val="00206C8C"/>
    <w:rsid w:val="0020773E"/>
    <w:rsid w:val="002128D6"/>
    <w:rsid w:val="00213E3B"/>
    <w:rsid w:val="002161FD"/>
    <w:rsid w:val="002162CA"/>
    <w:rsid w:val="0022032C"/>
    <w:rsid w:val="00222DB3"/>
    <w:rsid w:val="00227518"/>
    <w:rsid w:val="00227E85"/>
    <w:rsid w:val="00231088"/>
    <w:rsid w:val="002310CB"/>
    <w:rsid w:val="00231FB9"/>
    <w:rsid w:val="00235CDC"/>
    <w:rsid w:val="00241895"/>
    <w:rsid w:val="00241B77"/>
    <w:rsid w:val="00245A18"/>
    <w:rsid w:val="00247982"/>
    <w:rsid w:val="00250CEF"/>
    <w:rsid w:val="00251962"/>
    <w:rsid w:val="002527C9"/>
    <w:rsid w:val="00252FDC"/>
    <w:rsid w:val="002541C9"/>
    <w:rsid w:val="0025428A"/>
    <w:rsid w:val="0025462E"/>
    <w:rsid w:val="002557D3"/>
    <w:rsid w:val="00256371"/>
    <w:rsid w:val="002603AB"/>
    <w:rsid w:val="00260EDD"/>
    <w:rsid w:val="00261696"/>
    <w:rsid w:val="00262DDC"/>
    <w:rsid w:val="0026358A"/>
    <w:rsid w:val="002663A1"/>
    <w:rsid w:val="00271526"/>
    <w:rsid w:val="0027270B"/>
    <w:rsid w:val="00272D43"/>
    <w:rsid w:val="00274135"/>
    <w:rsid w:val="00280A4B"/>
    <w:rsid w:val="00282AF2"/>
    <w:rsid w:val="002831FA"/>
    <w:rsid w:val="0028378B"/>
    <w:rsid w:val="00284C7F"/>
    <w:rsid w:val="00287C20"/>
    <w:rsid w:val="00292035"/>
    <w:rsid w:val="00292173"/>
    <w:rsid w:val="00292C8A"/>
    <w:rsid w:val="00292FA6"/>
    <w:rsid w:val="002932FB"/>
    <w:rsid w:val="0029351E"/>
    <w:rsid w:val="00294315"/>
    <w:rsid w:val="00295918"/>
    <w:rsid w:val="00295EA7"/>
    <w:rsid w:val="00296B36"/>
    <w:rsid w:val="00297870"/>
    <w:rsid w:val="002A635B"/>
    <w:rsid w:val="002B1226"/>
    <w:rsid w:val="002B1645"/>
    <w:rsid w:val="002B46CF"/>
    <w:rsid w:val="002B4F83"/>
    <w:rsid w:val="002B6CA2"/>
    <w:rsid w:val="002B7A56"/>
    <w:rsid w:val="002B7F8E"/>
    <w:rsid w:val="002C0244"/>
    <w:rsid w:val="002C0B18"/>
    <w:rsid w:val="002C48E8"/>
    <w:rsid w:val="002C75E7"/>
    <w:rsid w:val="002D590E"/>
    <w:rsid w:val="002D5D70"/>
    <w:rsid w:val="002E2012"/>
    <w:rsid w:val="002E233A"/>
    <w:rsid w:val="002E5980"/>
    <w:rsid w:val="002E5E9E"/>
    <w:rsid w:val="002E6BF1"/>
    <w:rsid w:val="002E7CA0"/>
    <w:rsid w:val="002E7FFE"/>
    <w:rsid w:val="002F0263"/>
    <w:rsid w:val="002F1392"/>
    <w:rsid w:val="002F1786"/>
    <w:rsid w:val="002F24E6"/>
    <w:rsid w:val="002F261A"/>
    <w:rsid w:val="002F4844"/>
    <w:rsid w:val="002F6E70"/>
    <w:rsid w:val="00300372"/>
    <w:rsid w:val="00300C9D"/>
    <w:rsid w:val="00304BE8"/>
    <w:rsid w:val="0030530E"/>
    <w:rsid w:val="00310BE8"/>
    <w:rsid w:val="00312252"/>
    <w:rsid w:val="00312E93"/>
    <w:rsid w:val="003130A6"/>
    <w:rsid w:val="00316DA4"/>
    <w:rsid w:val="00317189"/>
    <w:rsid w:val="003172EE"/>
    <w:rsid w:val="003204D8"/>
    <w:rsid w:val="00321445"/>
    <w:rsid w:val="003218CB"/>
    <w:rsid w:val="003220CA"/>
    <w:rsid w:val="00322F92"/>
    <w:rsid w:val="00324703"/>
    <w:rsid w:val="00325D08"/>
    <w:rsid w:val="0033133F"/>
    <w:rsid w:val="00331D73"/>
    <w:rsid w:val="0033601E"/>
    <w:rsid w:val="00342A45"/>
    <w:rsid w:val="00344E1B"/>
    <w:rsid w:val="003466C5"/>
    <w:rsid w:val="00346AA0"/>
    <w:rsid w:val="003505A6"/>
    <w:rsid w:val="00351C8A"/>
    <w:rsid w:val="00352AF4"/>
    <w:rsid w:val="00353336"/>
    <w:rsid w:val="003547C8"/>
    <w:rsid w:val="00355F4D"/>
    <w:rsid w:val="003567F5"/>
    <w:rsid w:val="00362C14"/>
    <w:rsid w:val="003636D2"/>
    <w:rsid w:val="00363A93"/>
    <w:rsid w:val="00363BD5"/>
    <w:rsid w:val="00365B68"/>
    <w:rsid w:val="00367737"/>
    <w:rsid w:val="00374ABA"/>
    <w:rsid w:val="003804AE"/>
    <w:rsid w:val="003835EC"/>
    <w:rsid w:val="00383665"/>
    <w:rsid w:val="00383A89"/>
    <w:rsid w:val="00383AF3"/>
    <w:rsid w:val="00385E0F"/>
    <w:rsid w:val="003900A1"/>
    <w:rsid w:val="00390974"/>
    <w:rsid w:val="00393C53"/>
    <w:rsid w:val="00394775"/>
    <w:rsid w:val="0039503C"/>
    <w:rsid w:val="00395C68"/>
    <w:rsid w:val="00396E35"/>
    <w:rsid w:val="003A4EC5"/>
    <w:rsid w:val="003A6693"/>
    <w:rsid w:val="003B0F62"/>
    <w:rsid w:val="003B1F5F"/>
    <w:rsid w:val="003B23A2"/>
    <w:rsid w:val="003B419F"/>
    <w:rsid w:val="003B4C05"/>
    <w:rsid w:val="003B5C95"/>
    <w:rsid w:val="003B6E51"/>
    <w:rsid w:val="003B7EE4"/>
    <w:rsid w:val="003B7FBB"/>
    <w:rsid w:val="003C0566"/>
    <w:rsid w:val="003C1955"/>
    <w:rsid w:val="003C1E54"/>
    <w:rsid w:val="003C6F8F"/>
    <w:rsid w:val="003C762E"/>
    <w:rsid w:val="003D13FB"/>
    <w:rsid w:val="003D25AB"/>
    <w:rsid w:val="003D307A"/>
    <w:rsid w:val="003D5E9E"/>
    <w:rsid w:val="003D633F"/>
    <w:rsid w:val="003D7C3A"/>
    <w:rsid w:val="003E15FE"/>
    <w:rsid w:val="003E29C3"/>
    <w:rsid w:val="003E368F"/>
    <w:rsid w:val="003E6643"/>
    <w:rsid w:val="003F5F01"/>
    <w:rsid w:val="003F726A"/>
    <w:rsid w:val="00400E77"/>
    <w:rsid w:val="004028F3"/>
    <w:rsid w:val="0040449F"/>
    <w:rsid w:val="00404500"/>
    <w:rsid w:val="00407822"/>
    <w:rsid w:val="004103BF"/>
    <w:rsid w:val="00410677"/>
    <w:rsid w:val="00411BCD"/>
    <w:rsid w:val="00412F34"/>
    <w:rsid w:val="0042154A"/>
    <w:rsid w:val="004253CD"/>
    <w:rsid w:val="004276EC"/>
    <w:rsid w:val="00436534"/>
    <w:rsid w:val="00440098"/>
    <w:rsid w:val="004437FC"/>
    <w:rsid w:val="00445C06"/>
    <w:rsid w:val="00447C3D"/>
    <w:rsid w:val="0045271A"/>
    <w:rsid w:val="004548D2"/>
    <w:rsid w:val="00454A59"/>
    <w:rsid w:val="00464DD0"/>
    <w:rsid w:val="00465F4F"/>
    <w:rsid w:val="00465F71"/>
    <w:rsid w:val="00467DFA"/>
    <w:rsid w:val="00474C9A"/>
    <w:rsid w:val="004757D6"/>
    <w:rsid w:val="00476582"/>
    <w:rsid w:val="00476DAD"/>
    <w:rsid w:val="00480D1F"/>
    <w:rsid w:val="00480E69"/>
    <w:rsid w:val="00482167"/>
    <w:rsid w:val="00483A57"/>
    <w:rsid w:val="00486215"/>
    <w:rsid w:val="00486F4E"/>
    <w:rsid w:val="00491579"/>
    <w:rsid w:val="00492D52"/>
    <w:rsid w:val="00493556"/>
    <w:rsid w:val="004935BF"/>
    <w:rsid w:val="00493727"/>
    <w:rsid w:val="00494877"/>
    <w:rsid w:val="00496012"/>
    <w:rsid w:val="004976F8"/>
    <w:rsid w:val="004A018C"/>
    <w:rsid w:val="004A14C1"/>
    <w:rsid w:val="004A1C53"/>
    <w:rsid w:val="004A333D"/>
    <w:rsid w:val="004A3608"/>
    <w:rsid w:val="004A3DEC"/>
    <w:rsid w:val="004A3FDF"/>
    <w:rsid w:val="004A4887"/>
    <w:rsid w:val="004A603C"/>
    <w:rsid w:val="004A6DC8"/>
    <w:rsid w:val="004A76DA"/>
    <w:rsid w:val="004A7C56"/>
    <w:rsid w:val="004A7D8E"/>
    <w:rsid w:val="004B14B0"/>
    <w:rsid w:val="004B444E"/>
    <w:rsid w:val="004C0038"/>
    <w:rsid w:val="004C145E"/>
    <w:rsid w:val="004C1818"/>
    <w:rsid w:val="004C1842"/>
    <w:rsid w:val="004C3933"/>
    <w:rsid w:val="004C59B3"/>
    <w:rsid w:val="004C6E34"/>
    <w:rsid w:val="004C6EEF"/>
    <w:rsid w:val="004C774E"/>
    <w:rsid w:val="004D1464"/>
    <w:rsid w:val="004D2A79"/>
    <w:rsid w:val="004D3141"/>
    <w:rsid w:val="004D4813"/>
    <w:rsid w:val="004D6FC5"/>
    <w:rsid w:val="004E3443"/>
    <w:rsid w:val="004E3839"/>
    <w:rsid w:val="004E533B"/>
    <w:rsid w:val="004E67BB"/>
    <w:rsid w:val="004F2325"/>
    <w:rsid w:val="004F293A"/>
    <w:rsid w:val="004F3DB8"/>
    <w:rsid w:val="004F3DFB"/>
    <w:rsid w:val="004F414F"/>
    <w:rsid w:val="004F5F78"/>
    <w:rsid w:val="004F7DB6"/>
    <w:rsid w:val="00501DD0"/>
    <w:rsid w:val="00502466"/>
    <w:rsid w:val="00503225"/>
    <w:rsid w:val="005049F7"/>
    <w:rsid w:val="005051D7"/>
    <w:rsid w:val="00506575"/>
    <w:rsid w:val="00511300"/>
    <w:rsid w:val="00513026"/>
    <w:rsid w:val="00514EDD"/>
    <w:rsid w:val="00517085"/>
    <w:rsid w:val="00520700"/>
    <w:rsid w:val="00521168"/>
    <w:rsid w:val="0052133C"/>
    <w:rsid w:val="00521634"/>
    <w:rsid w:val="00523C27"/>
    <w:rsid w:val="005247F9"/>
    <w:rsid w:val="00524ECA"/>
    <w:rsid w:val="00525208"/>
    <w:rsid w:val="00525457"/>
    <w:rsid w:val="005275D3"/>
    <w:rsid w:val="005313AF"/>
    <w:rsid w:val="0053159D"/>
    <w:rsid w:val="0053345B"/>
    <w:rsid w:val="00533941"/>
    <w:rsid w:val="00533A06"/>
    <w:rsid w:val="005347F6"/>
    <w:rsid w:val="0053563B"/>
    <w:rsid w:val="00540DB6"/>
    <w:rsid w:val="00542EE8"/>
    <w:rsid w:val="005435B3"/>
    <w:rsid w:val="00544C63"/>
    <w:rsid w:val="00545943"/>
    <w:rsid w:val="00547D0A"/>
    <w:rsid w:val="00550BE2"/>
    <w:rsid w:val="00554CDF"/>
    <w:rsid w:val="00560987"/>
    <w:rsid w:val="005628E2"/>
    <w:rsid w:val="00564F24"/>
    <w:rsid w:val="005674BB"/>
    <w:rsid w:val="00570558"/>
    <w:rsid w:val="00570F46"/>
    <w:rsid w:val="00572149"/>
    <w:rsid w:val="00574CB8"/>
    <w:rsid w:val="0058043B"/>
    <w:rsid w:val="00581AE5"/>
    <w:rsid w:val="00586D9D"/>
    <w:rsid w:val="00586DE9"/>
    <w:rsid w:val="005872F5"/>
    <w:rsid w:val="00587747"/>
    <w:rsid w:val="0058776B"/>
    <w:rsid w:val="005926E2"/>
    <w:rsid w:val="0059352E"/>
    <w:rsid w:val="005939FC"/>
    <w:rsid w:val="005949D6"/>
    <w:rsid w:val="00595DE9"/>
    <w:rsid w:val="00596F3B"/>
    <w:rsid w:val="00597BF2"/>
    <w:rsid w:val="00597C90"/>
    <w:rsid w:val="005A1470"/>
    <w:rsid w:val="005A168F"/>
    <w:rsid w:val="005A1EE5"/>
    <w:rsid w:val="005A2909"/>
    <w:rsid w:val="005A575D"/>
    <w:rsid w:val="005A61B6"/>
    <w:rsid w:val="005A6FDB"/>
    <w:rsid w:val="005B049F"/>
    <w:rsid w:val="005B3C5A"/>
    <w:rsid w:val="005B416A"/>
    <w:rsid w:val="005B6BFB"/>
    <w:rsid w:val="005C0A5E"/>
    <w:rsid w:val="005C28A5"/>
    <w:rsid w:val="005C2F22"/>
    <w:rsid w:val="005C3FC8"/>
    <w:rsid w:val="005C519E"/>
    <w:rsid w:val="005C537B"/>
    <w:rsid w:val="005D188C"/>
    <w:rsid w:val="005D25FC"/>
    <w:rsid w:val="005D2A0C"/>
    <w:rsid w:val="005D402F"/>
    <w:rsid w:val="005E0F24"/>
    <w:rsid w:val="005E10E3"/>
    <w:rsid w:val="005E2E8C"/>
    <w:rsid w:val="005E349A"/>
    <w:rsid w:val="005E3579"/>
    <w:rsid w:val="005E4FD5"/>
    <w:rsid w:val="005F180B"/>
    <w:rsid w:val="005F4BAC"/>
    <w:rsid w:val="005F58C5"/>
    <w:rsid w:val="005F7CB8"/>
    <w:rsid w:val="00600349"/>
    <w:rsid w:val="00600A23"/>
    <w:rsid w:val="006016D1"/>
    <w:rsid w:val="00604FE0"/>
    <w:rsid w:val="00605640"/>
    <w:rsid w:val="00605833"/>
    <w:rsid w:val="00605FF7"/>
    <w:rsid w:val="00606DB0"/>
    <w:rsid w:val="00612D31"/>
    <w:rsid w:val="00613326"/>
    <w:rsid w:val="0062086A"/>
    <w:rsid w:val="00620C93"/>
    <w:rsid w:val="006211C4"/>
    <w:rsid w:val="006231CD"/>
    <w:rsid w:val="006242D8"/>
    <w:rsid w:val="006258C0"/>
    <w:rsid w:val="00626FA8"/>
    <w:rsid w:val="00627FF4"/>
    <w:rsid w:val="006317B9"/>
    <w:rsid w:val="00633EBB"/>
    <w:rsid w:val="00634C85"/>
    <w:rsid w:val="00635034"/>
    <w:rsid w:val="00635A63"/>
    <w:rsid w:val="00636183"/>
    <w:rsid w:val="006361C3"/>
    <w:rsid w:val="00636294"/>
    <w:rsid w:val="006378CA"/>
    <w:rsid w:val="00640373"/>
    <w:rsid w:val="00640903"/>
    <w:rsid w:val="00640AD0"/>
    <w:rsid w:val="006442D2"/>
    <w:rsid w:val="00645038"/>
    <w:rsid w:val="006461D9"/>
    <w:rsid w:val="006513EA"/>
    <w:rsid w:val="00652A37"/>
    <w:rsid w:val="00652AFB"/>
    <w:rsid w:val="0065485C"/>
    <w:rsid w:val="00654994"/>
    <w:rsid w:val="00656E14"/>
    <w:rsid w:val="0066179B"/>
    <w:rsid w:val="006643AE"/>
    <w:rsid w:val="00664B19"/>
    <w:rsid w:val="006657A1"/>
    <w:rsid w:val="006661B0"/>
    <w:rsid w:val="006713B5"/>
    <w:rsid w:val="00676DAF"/>
    <w:rsid w:val="006779CC"/>
    <w:rsid w:val="00677F30"/>
    <w:rsid w:val="00681400"/>
    <w:rsid w:val="00684C53"/>
    <w:rsid w:val="00685211"/>
    <w:rsid w:val="00685C2D"/>
    <w:rsid w:val="00687392"/>
    <w:rsid w:val="00690CFE"/>
    <w:rsid w:val="00690E68"/>
    <w:rsid w:val="00693E73"/>
    <w:rsid w:val="00696F29"/>
    <w:rsid w:val="00697752"/>
    <w:rsid w:val="00697BB5"/>
    <w:rsid w:val="00697E7A"/>
    <w:rsid w:val="006A0007"/>
    <w:rsid w:val="006A0DDC"/>
    <w:rsid w:val="006A1AE0"/>
    <w:rsid w:val="006A6DC8"/>
    <w:rsid w:val="006A70F0"/>
    <w:rsid w:val="006A721E"/>
    <w:rsid w:val="006B071E"/>
    <w:rsid w:val="006B2C11"/>
    <w:rsid w:val="006B6FCE"/>
    <w:rsid w:val="006C0453"/>
    <w:rsid w:val="006C1EE0"/>
    <w:rsid w:val="006C44A7"/>
    <w:rsid w:val="006C5D07"/>
    <w:rsid w:val="006C5F16"/>
    <w:rsid w:val="006C6D70"/>
    <w:rsid w:val="006C6F67"/>
    <w:rsid w:val="006C71D2"/>
    <w:rsid w:val="006D0313"/>
    <w:rsid w:val="006D20B3"/>
    <w:rsid w:val="006D3E64"/>
    <w:rsid w:val="006D499C"/>
    <w:rsid w:val="006E267F"/>
    <w:rsid w:val="006E2B76"/>
    <w:rsid w:val="006E4BCA"/>
    <w:rsid w:val="006E5689"/>
    <w:rsid w:val="006E5D34"/>
    <w:rsid w:val="006E7ECE"/>
    <w:rsid w:val="006F13A7"/>
    <w:rsid w:val="006F1574"/>
    <w:rsid w:val="006F18EC"/>
    <w:rsid w:val="006F5F0D"/>
    <w:rsid w:val="00700F2E"/>
    <w:rsid w:val="007011EE"/>
    <w:rsid w:val="0070487B"/>
    <w:rsid w:val="00704DF8"/>
    <w:rsid w:val="00706566"/>
    <w:rsid w:val="007065CF"/>
    <w:rsid w:val="00707BA4"/>
    <w:rsid w:val="00710717"/>
    <w:rsid w:val="007110E5"/>
    <w:rsid w:val="00711378"/>
    <w:rsid w:val="007134A9"/>
    <w:rsid w:val="00714A71"/>
    <w:rsid w:val="007164A1"/>
    <w:rsid w:val="007205ED"/>
    <w:rsid w:val="00723F84"/>
    <w:rsid w:val="00724357"/>
    <w:rsid w:val="0072538E"/>
    <w:rsid w:val="00725612"/>
    <w:rsid w:val="0073174C"/>
    <w:rsid w:val="00732ADE"/>
    <w:rsid w:val="00732D57"/>
    <w:rsid w:val="00734CAD"/>
    <w:rsid w:val="00736467"/>
    <w:rsid w:val="00740C95"/>
    <w:rsid w:val="00743F7D"/>
    <w:rsid w:val="0074502B"/>
    <w:rsid w:val="007519EA"/>
    <w:rsid w:val="007527FA"/>
    <w:rsid w:val="0076128D"/>
    <w:rsid w:val="00761698"/>
    <w:rsid w:val="00763931"/>
    <w:rsid w:val="007647F5"/>
    <w:rsid w:val="00764E03"/>
    <w:rsid w:val="00773385"/>
    <w:rsid w:val="0077435C"/>
    <w:rsid w:val="00774E9E"/>
    <w:rsid w:val="00775058"/>
    <w:rsid w:val="00775FE3"/>
    <w:rsid w:val="00775FF3"/>
    <w:rsid w:val="007773C9"/>
    <w:rsid w:val="00777F3F"/>
    <w:rsid w:val="007803FA"/>
    <w:rsid w:val="00781041"/>
    <w:rsid w:val="007824E2"/>
    <w:rsid w:val="007825D9"/>
    <w:rsid w:val="00782656"/>
    <w:rsid w:val="00783515"/>
    <w:rsid w:val="00787FA3"/>
    <w:rsid w:val="00791EC6"/>
    <w:rsid w:val="00792545"/>
    <w:rsid w:val="007942A1"/>
    <w:rsid w:val="00794A02"/>
    <w:rsid w:val="007952E0"/>
    <w:rsid w:val="007A1CC9"/>
    <w:rsid w:val="007A3729"/>
    <w:rsid w:val="007A5BA9"/>
    <w:rsid w:val="007B13EA"/>
    <w:rsid w:val="007B1BDF"/>
    <w:rsid w:val="007B6FE7"/>
    <w:rsid w:val="007B7422"/>
    <w:rsid w:val="007B76CD"/>
    <w:rsid w:val="007C02A6"/>
    <w:rsid w:val="007C1C25"/>
    <w:rsid w:val="007C28E6"/>
    <w:rsid w:val="007C42D5"/>
    <w:rsid w:val="007D06BB"/>
    <w:rsid w:val="007D0A14"/>
    <w:rsid w:val="007D155C"/>
    <w:rsid w:val="007D4893"/>
    <w:rsid w:val="007D5179"/>
    <w:rsid w:val="007D56E3"/>
    <w:rsid w:val="007D6CE9"/>
    <w:rsid w:val="007D712A"/>
    <w:rsid w:val="007E18C9"/>
    <w:rsid w:val="007E2545"/>
    <w:rsid w:val="007E31DA"/>
    <w:rsid w:val="007E3464"/>
    <w:rsid w:val="007E39BA"/>
    <w:rsid w:val="007E4366"/>
    <w:rsid w:val="007E4461"/>
    <w:rsid w:val="007E4B0C"/>
    <w:rsid w:val="007E5F9D"/>
    <w:rsid w:val="007E7B31"/>
    <w:rsid w:val="007F1150"/>
    <w:rsid w:val="007F1D94"/>
    <w:rsid w:val="007F28CD"/>
    <w:rsid w:val="007F55A7"/>
    <w:rsid w:val="007F5D18"/>
    <w:rsid w:val="008013A2"/>
    <w:rsid w:val="008024DC"/>
    <w:rsid w:val="0080484C"/>
    <w:rsid w:val="008055CE"/>
    <w:rsid w:val="00813061"/>
    <w:rsid w:val="008144B0"/>
    <w:rsid w:val="00815334"/>
    <w:rsid w:val="00816BE7"/>
    <w:rsid w:val="00826CF5"/>
    <w:rsid w:val="00826F3B"/>
    <w:rsid w:val="00827088"/>
    <w:rsid w:val="00827148"/>
    <w:rsid w:val="008305A8"/>
    <w:rsid w:val="0083063A"/>
    <w:rsid w:val="00830EF6"/>
    <w:rsid w:val="008330A2"/>
    <w:rsid w:val="0083463F"/>
    <w:rsid w:val="00834D2F"/>
    <w:rsid w:val="00836FEF"/>
    <w:rsid w:val="008403E7"/>
    <w:rsid w:val="008407F5"/>
    <w:rsid w:val="00842134"/>
    <w:rsid w:val="008421B5"/>
    <w:rsid w:val="00851FB2"/>
    <w:rsid w:val="00852645"/>
    <w:rsid w:val="0085724A"/>
    <w:rsid w:val="008578DB"/>
    <w:rsid w:val="00860A1A"/>
    <w:rsid w:val="00861328"/>
    <w:rsid w:val="00862A3F"/>
    <w:rsid w:val="00862E52"/>
    <w:rsid w:val="008655FC"/>
    <w:rsid w:val="00867308"/>
    <w:rsid w:val="008718B0"/>
    <w:rsid w:val="00874D30"/>
    <w:rsid w:val="008752F7"/>
    <w:rsid w:val="00876BFD"/>
    <w:rsid w:val="00880B99"/>
    <w:rsid w:val="0088172B"/>
    <w:rsid w:val="008837E3"/>
    <w:rsid w:val="00883C1B"/>
    <w:rsid w:val="008851FC"/>
    <w:rsid w:val="008870A7"/>
    <w:rsid w:val="008876D5"/>
    <w:rsid w:val="00890848"/>
    <w:rsid w:val="00890CF0"/>
    <w:rsid w:val="00892DF7"/>
    <w:rsid w:val="00896CD4"/>
    <w:rsid w:val="00897B8B"/>
    <w:rsid w:val="008A1CD3"/>
    <w:rsid w:val="008A1F91"/>
    <w:rsid w:val="008A4E84"/>
    <w:rsid w:val="008B04BD"/>
    <w:rsid w:val="008B39F7"/>
    <w:rsid w:val="008B6134"/>
    <w:rsid w:val="008B7655"/>
    <w:rsid w:val="008C2F20"/>
    <w:rsid w:val="008C34B0"/>
    <w:rsid w:val="008C76BC"/>
    <w:rsid w:val="008D00CD"/>
    <w:rsid w:val="008D1864"/>
    <w:rsid w:val="008D20F6"/>
    <w:rsid w:val="008D2196"/>
    <w:rsid w:val="008D556F"/>
    <w:rsid w:val="008E0F82"/>
    <w:rsid w:val="008E1A8D"/>
    <w:rsid w:val="008F4E58"/>
    <w:rsid w:val="008F5966"/>
    <w:rsid w:val="008F6D20"/>
    <w:rsid w:val="0090241E"/>
    <w:rsid w:val="00902A80"/>
    <w:rsid w:val="00903D0C"/>
    <w:rsid w:val="00904858"/>
    <w:rsid w:val="0090570C"/>
    <w:rsid w:val="0091141A"/>
    <w:rsid w:val="00911672"/>
    <w:rsid w:val="009120EB"/>
    <w:rsid w:val="00912A41"/>
    <w:rsid w:val="00914C3C"/>
    <w:rsid w:val="00915D3B"/>
    <w:rsid w:val="0091638C"/>
    <w:rsid w:val="00925ADD"/>
    <w:rsid w:val="00926975"/>
    <w:rsid w:val="0092702C"/>
    <w:rsid w:val="009270CE"/>
    <w:rsid w:val="009312E4"/>
    <w:rsid w:val="0093210E"/>
    <w:rsid w:val="00936CB5"/>
    <w:rsid w:val="009375C0"/>
    <w:rsid w:val="00937979"/>
    <w:rsid w:val="009413D3"/>
    <w:rsid w:val="00943250"/>
    <w:rsid w:val="00950065"/>
    <w:rsid w:val="009508E9"/>
    <w:rsid w:val="00950AA7"/>
    <w:rsid w:val="00952667"/>
    <w:rsid w:val="00952B12"/>
    <w:rsid w:val="00953D95"/>
    <w:rsid w:val="0095608A"/>
    <w:rsid w:val="009563BE"/>
    <w:rsid w:val="00956A85"/>
    <w:rsid w:val="0096184C"/>
    <w:rsid w:val="00962063"/>
    <w:rsid w:val="00962348"/>
    <w:rsid w:val="00963D07"/>
    <w:rsid w:val="00967B45"/>
    <w:rsid w:val="00967FD2"/>
    <w:rsid w:val="00972AC5"/>
    <w:rsid w:val="00981D93"/>
    <w:rsid w:val="00982601"/>
    <w:rsid w:val="0098436C"/>
    <w:rsid w:val="009845A8"/>
    <w:rsid w:val="00984900"/>
    <w:rsid w:val="0098543A"/>
    <w:rsid w:val="009878A7"/>
    <w:rsid w:val="00990E01"/>
    <w:rsid w:val="00991274"/>
    <w:rsid w:val="00991F93"/>
    <w:rsid w:val="0099235C"/>
    <w:rsid w:val="009931BE"/>
    <w:rsid w:val="00995E3C"/>
    <w:rsid w:val="0099663E"/>
    <w:rsid w:val="00997398"/>
    <w:rsid w:val="009975F0"/>
    <w:rsid w:val="009A08F1"/>
    <w:rsid w:val="009A46A6"/>
    <w:rsid w:val="009A4D7E"/>
    <w:rsid w:val="009A7094"/>
    <w:rsid w:val="009A7DB6"/>
    <w:rsid w:val="009B0128"/>
    <w:rsid w:val="009B135E"/>
    <w:rsid w:val="009B1940"/>
    <w:rsid w:val="009B363D"/>
    <w:rsid w:val="009B4A97"/>
    <w:rsid w:val="009B6A70"/>
    <w:rsid w:val="009C1DDE"/>
    <w:rsid w:val="009C68FC"/>
    <w:rsid w:val="009D2663"/>
    <w:rsid w:val="009D7ED6"/>
    <w:rsid w:val="009E06EC"/>
    <w:rsid w:val="009E09B9"/>
    <w:rsid w:val="009E1740"/>
    <w:rsid w:val="009E37D3"/>
    <w:rsid w:val="009E473D"/>
    <w:rsid w:val="009E4841"/>
    <w:rsid w:val="009E5AA3"/>
    <w:rsid w:val="009E5E1B"/>
    <w:rsid w:val="009F07F5"/>
    <w:rsid w:val="009F48A5"/>
    <w:rsid w:val="009F50F6"/>
    <w:rsid w:val="009F7B50"/>
    <w:rsid w:val="00A00BE7"/>
    <w:rsid w:val="00A01F0C"/>
    <w:rsid w:val="00A02551"/>
    <w:rsid w:val="00A028E7"/>
    <w:rsid w:val="00A070A3"/>
    <w:rsid w:val="00A10CC5"/>
    <w:rsid w:val="00A12D06"/>
    <w:rsid w:val="00A14840"/>
    <w:rsid w:val="00A16B3F"/>
    <w:rsid w:val="00A16C7F"/>
    <w:rsid w:val="00A173AC"/>
    <w:rsid w:val="00A1762E"/>
    <w:rsid w:val="00A2189E"/>
    <w:rsid w:val="00A22162"/>
    <w:rsid w:val="00A22750"/>
    <w:rsid w:val="00A33522"/>
    <w:rsid w:val="00A35171"/>
    <w:rsid w:val="00A352AC"/>
    <w:rsid w:val="00A355E5"/>
    <w:rsid w:val="00A37E02"/>
    <w:rsid w:val="00A40F21"/>
    <w:rsid w:val="00A411F6"/>
    <w:rsid w:val="00A42861"/>
    <w:rsid w:val="00A51A32"/>
    <w:rsid w:val="00A51D28"/>
    <w:rsid w:val="00A51F90"/>
    <w:rsid w:val="00A572A1"/>
    <w:rsid w:val="00A578EF"/>
    <w:rsid w:val="00A57AE4"/>
    <w:rsid w:val="00A60888"/>
    <w:rsid w:val="00A642FE"/>
    <w:rsid w:val="00A6685D"/>
    <w:rsid w:val="00A72352"/>
    <w:rsid w:val="00A737C7"/>
    <w:rsid w:val="00A767E7"/>
    <w:rsid w:val="00A77074"/>
    <w:rsid w:val="00A80D2F"/>
    <w:rsid w:val="00A82189"/>
    <w:rsid w:val="00A85279"/>
    <w:rsid w:val="00A85802"/>
    <w:rsid w:val="00A90AB9"/>
    <w:rsid w:val="00A91472"/>
    <w:rsid w:val="00A937FF"/>
    <w:rsid w:val="00A94DB7"/>
    <w:rsid w:val="00A95A1E"/>
    <w:rsid w:val="00A95C61"/>
    <w:rsid w:val="00A9657D"/>
    <w:rsid w:val="00AA3180"/>
    <w:rsid w:val="00AA415D"/>
    <w:rsid w:val="00AA4CF3"/>
    <w:rsid w:val="00AA4E83"/>
    <w:rsid w:val="00AA667F"/>
    <w:rsid w:val="00AB35EC"/>
    <w:rsid w:val="00AB45F2"/>
    <w:rsid w:val="00AB566C"/>
    <w:rsid w:val="00AB584C"/>
    <w:rsid w:val="00AB5BFA"/>
    <w:rsid w:val="00AB6086"/>
    <w:rsid w:val="00AB6333"/>
    <w:rsid w:val="00AB6B8F"/>
    <w:rsid w:val="00AC1626"/>
    <w:rsid w:val="00AC5AF2"/>
    <w:rsid w:val="00AC67DE"/>
    <w:rsid w:val="00AD5F11"/>
    <w:rsid w:val="00AD61A2"/>
    <w:rsid w:val="00AE47EA"/>
    <w:rsid w:val="00AE4994"/>
    <w:rsid w:val="00AE7C05"/>
    <w:rsid w:val="00AF01D7"/>
    <w:rsid w:val="00AF08EF"/>
    <w:rsid w:val="00AF2D67"/>
    <w:rsid w:val="00AF6435"/>
    <w:rsid w:val="00B0245E"/>
    <w:rsid w:val="00B04148"/>
    <w:rsid w:val="00B04CE6"/>
    <w:rsid w:val="00B05582"/>
    <w:rsid w:val="00B0684D"/>
    <w:rsid w:val="00B07615"/>
    <w:rsid w:val="00B07810"/>
    <w:rsid w:val="00B11806"/>
    <w:rsid w:val="00B1195C"/>
    <w:rsid w:val="00B15861"/>
    <w:rsid w:val="00B205A2"/>
    <w:rsid w:val="00B2524C"/>
    <w:rsid w:val="00B301E9"/>
    <w:rsid w:val="00B30DCA"/>
    <w:rsid w:val="00B32507"/>
    <w:rsid w:val="00B347F2"/>
    <w:rsid w:val="00B35968"/>
    <w:rsid w:val="00B361C4"/>
    <w:rsid w:val="00B3636D"/>
    <w:rsid w:val="00B40D87"/>
    <w:rsid w:val="00B4139A"/>
    <w:rsid w:val="00B47A74"/>
    <w:rsid w:val="00B50495"/>
    <w:rsid w:val="00B51EAF"/>
    <w:rsid w:val="00B5368D"/>
    <w:rsid w:val="00B5373A"/>
    <w:rsid w:val="00B54F46"/>
    <w:rsid w:val="00B6080B"/>
    <w:rsid w:val="00B60F21"/>
    <w:rsid w:val="00B63DCE"/>
    <w:rsid w:val="00B6445D"/>
    <w:rsid w:val="00B659CE"/>
    <w:rsid w:val="00B66E2B"/>
    <w:rsid w:val="00B733D4"/>
    <w:rsid w:val="00B740AF"/>
    <w:rsid w:val="00B742E5"/>
    <w:rsid w:val="00B774F9"/>
    <w:rsid w:val="00B77B44"/>
    <w:rsid w:val="00B80BD1"/>
    <w:rsid w:val="00B823CD"/>
    <w:rsid w:val="00B84C62"/>
    <w:rsid w:val="00B8546C"/>
    <w:rsid w:val="00B87CBC"/>
    <w:rsid w:val="00B9057A"/>
    <w:rsid w:val="00B927A7"/>
    <w:rsid w:val="00B9400D"/>
    <w:rsid w:val="00B96FD7"/>
    <w:rsid w:val="00B97110"/>
    <w:rsid w:val="00BA0B50"/>
    <w:rsid w:val="00BA28F9"/>
    <w:rsid w:val="00BA29E1"/>
    <w:rsid w:val="00BA2AA3"/>
    <w:rsid w:val="00BA550E"/>
    <w:rsid w:val="00BA7551"/>
    <w:rsid w:val="00BB00B2"/>
    <w:rsid w:val="00BB1784"/>
    <w:rsid w:val="00BB32B3"/>
    <w:rsid w:val="00BB4E64"/>
    <w:rsid w:val="00BB59F2"/>
    <w:rsid w:val="00BB6BD1"/>
    <w:rsid w:val="00BC142D"/>
    <w:rsid w:val="00BC16A9"/>
    <w:rsid w:val="00BC1D4A"/>
    <w:rsid w:val="00BC1E36"/>
    <w:rsid w:val="00BC2B57"/>
    <w:rsid w:val="00BC4276"/>
    <w:rsid w:val="00BC526F"/>
    <w:rsid w:val="00BC57AB"/>
    <w:rsid w:val="00BC605B"/>
    <w:rsid w:val="00BC6EDB"/>
    <w:rsid w:val="00BC74DC"/>
    <w:rsid w:val="00BC7D49"/>
    <w:rsid w:val="00BD0694"/>
    <w:rsid w:val="00BD0A4D"/>
    <w:rsid w:val="00BD5398"/>
    <w:rsid w:val="00BD6796"/>
    <w:rsid w:val="00BE06DB"/>
    <w:rsid w:val="00BE5BA8"/>
    <w:rsid w:val="00BE74D3"/>
    <w:rsid w:val="00BE7E9C"/>
    <w:rsid w:val="00BF229D"/>
    <w:rsid w:val="00BF252C"/>
    <w:rsid w:val="00BF3616"/>
    <w:rsid w:val="00BF47A5"/>
    <w:rsid w:val="00BF71CA"/>
    <w:rsid w:val="00C00803"/>
    <w:rsid w:val="00C02704"/>
    <w:rsid w:val="00C02C8C"/>
    <w:rsid w:val="00C02EBA"/>
    <w:rsid w:val="00C04776"/>
    <w:rsid w:val="00C05EA8"/>
    <w:rsid w:val="00C07BB3"/>
    <w:rsid w:val="00C10FDF"/>
    <w:rsid w:val="00C115A0"/>
    <w:rsid w:val="00C23906"/>
    <w:rsid w:val="00C24749"/>
    <w:rsid w:val="00C24BFE"/>
    <w:rsid w:val="00C24E14"/>
    <w:rsid w:val="00C254AA"/>
    <w:rsid w:val="00C25BF0"/>
    <w:rsid w:val="00C312F4"/>
    <w:rsid w:val="00C32524"/>
    <w:rsid w:val="00C3427C"/>
    <w:rsid w:val="00C422A1"/>
    <w:rsid w:val="00C43F9E"/>
    <w:rsid w:val="00C44860"/>
    <w:rsid w:val="00C448F9"/>
    <w:rsid w:val="00C44D00"/>
    <w:rsid w:val="00C513B4"/>
    <w:rsid w:val="00C5339C"/>
    <w:rsid w:val="00C545E1"/>
    <w:rsid w:val="00C55040"/>
    <w:rsid w:val="00C564D5"/>
    <w:rsid w:val="00C57731"/>
    <w:rsid w:val="00C62A32"/>
    <w:rsid w:val="00C63CD2"/>
    <w:rsid w:val="00C66E73"/>
    <w:rsid w:val="00C67738"/>
    <w:rsid w:val="00C70C42"/>
    <w:rsid w:val="00C713B8"/>
    <w:rsid w:val="00C7304A"/>
    <w:rsid w:val="00C735E2"/>
    <w:rsid w:val="00C73FA7"/>
    <w:rsid w:val="00C7534A"/>
    <w:rsid w:val="00C76F2C"/>
    <w:rsid w:val="00C827CC"/>
    <w:rsid w:val="00C83292"/>
    <w:rsid w:val="00C834D6"/>
    <w:rsid w:val="00C90576"/>
    <w:rsid w:val="00C92D87"/>
    <w:rsid w:val="00C938F0"/>
    <w:rsid w:val="00C93CBD"/>
    <w:rsid w:val="00C97A57"/>
    <w:rsid w:val="00CA130E"/>
    <w:rsid w:val="00CA2C10"/>
    <w:rsid w:val="00CA2F60"/>
    <w:rsid w:val="00CA3193"/>
    <w:rsid w:val="00CA5EC9"/>
    <w:rsid w:val="00CA6B63"/>
    <w:rsid w:val="00CA786A"/>
    <w:rsid w:val="00CB2109"/>
    <w:rsid w:val="00CB2439"/>
    <w:rsid w:val="00CB6A57"/>
    <w:rsid w:val="00CB7D91"/>
    <w:rsid w:val="00CC4B36"/>
    <w:rsid w:val="00CC5EBD"/>
    <w:rsid w:val="00CC6E01"/>
    <w:rsid w:val="00CD0240"/>
    <w:rsid w:val="00CD3084"/>
    <w:rsid w:val="00CD4F5D"/>
    <w:rsid w:val="00CE093F"/>
    <w:rsid w:val="00CE350A"/>
    <w:rsid w:val="00CE3F71"/>
    <w:rsid w:val="00CE58A7"/>
    <w:rsid w:val="00CE5B1A"/>
    <w:rsid w:val="00CE6504"/>
    <w:rsid w:val="00CE6604"/>
    <w:rsid w:val="00CE6B8E"/>
    <w:rsid w:val="00CF0434"/>
    <w:rsid w:val="00CF146E"/>
    <w:rsid w:val="00CF25B1"/>
    <w:rsid w:val="00CF63E2"/>
    <w:rsid w:val="00D005B7"/>
    <w:rsid w:val="00D006BE"/>
    <w:rsid w:val="00D00F94"/>
    <w:rsid w:val="00D02303"/>
    <w:rsid w:val="00D04336"/>
    <w:rsid w:val="00D04A16"/>
    <w:rsid w:val="00D05CA0"/>
    <w:rsid w:val="00D06DCA"/>
    <w:rsid w:val="00D14E3A"/>
    <w:rsid w:val="00D16BD9"/>
    <w:rsid w:val="00D206E4"/>
    <w:rsid w:val="00D222D6"/>
    <w:rsid w:val="00D23F8B"/>
    <w:rsid w:val="00D24374"/>
    <w:rsid w:val="00D25A5B"/>
    <w:rsid w:val="00D26EAE"/>
    <w:rsid w:val="00D279F7"/>
    <w:rsid w:val="00D27AEB"/>
    <w:rsid w:val="00D27BFC"/>
    <w:rsid w:val="00D30894"/>
    <w:rsid w:val="00D32C7F"/>
    <w:rsid w:val="00D33A5F"/>
    <w:rsid w:val="00D362FA"/>
    <w:rsid w:val="00D370F5"/>
    <w:rsid w:val="00D42351"/>
    <w:rsid w:val="00D423A2"/>
    <w:rsid w:val="00D42A95"/>
    <w:rsid w:val="00D42DBF"/>
    <w:rsid w:val="00D430EE"/>
    <w:rsid w:val="00D4496E"/>
    <w:rsid w:val="00D45682"/>
    <w:rsid w:val="00D47968"/>
    <w:rsid w:val="00D47F89"/>
    <w:rsid w:val="00D51525"/>
    <w:rsid w:val="00D524CA"/>
    <w:rsid w:val="00D53586"/>
    <w:rsid w:val="00D54FB3"/>
    <w:rsid w:val="00D55A48"/>
    <w:rsid w:val="00D61AAB"/>
    <w:rsid w:val="00D62455"/>
    <w:rsid w:val="00D6561F"/>
    <w:rsid w:val="00D7454A"/>
    <w:rsid w:val="00D77C83"/>
    <w:rsid w:val="00D80ED6"/>
    <w:rsid w:val="00D825DB"/>
    <w:rsid w:val="00D82AE3"/>
    <w:rsid w:val="00D82C96"/>
    <w:rsid w:val="00D86CAB"/>
    <w:rsid w:val="00D86DAD"/>
    <w:rsid w:val="00D90407"/>
    <w:rsid w:val="00D945AB"/>
    <w:rsid w:val="00D95A34"/>
    <w:rsid w:val="00D9716F"/>
    <w:rsid w:val="00D971C6"/>
    <w:rsid w:val="00DA04BA"/>
    <w:rsid w:val="00DA0628"/>
    <w:rsid w:val="00DA3164"/>
    <w:rsid w:val="00DA4167"/>
    <w:rsid w:val="00DA42B7"/>
    <w:rsid w:val="00DA4481"/>
    <w:rsid w:val="00DA4A29"/>
    <w:rsid w:val="00DA7642"/>
    <w:rsid w:val="00DB09A5"/>
    <w:rsid w:val="00DB2164"/>
    <w:rsid w:val="00DB2852"/>
    <w:rsid w:val="00DB4208"/>
    <w:rsid w:val="00DB6383"/>
    <w:rsid w:val="00DB769E"/>
    <w:rsid w:val="00DC01A4"/>
    <w:rsid w:val="00DC0724"/>
    <w:rsid w:val="00DC0FA7"/>
    <w:rsid w:val="00DC11D2"/>
    <w:rsid w:val="00DC5A6F"/>
    <w:rsid w:val="00DC770C"/>
    <w:rsid w:val="00DD07E7"/>
    <w:rsid w:val="00DD09C8"/>
    <w:rsid w:val="00DD0CC9"/>
    <w:rsid w:val="00DD473B"/>
    <w:rsid w:val="00DD6600"/>
    <w:rsid w:val="00DE1614"/>
    <w:rsid w:val="00DE161F"/>
    <w:rsid w:val="00DE36FC"/>
    <w:rsid w:val="00DE4ECA"/>
    <w:rsid w:val="00DE54C0"/>
    <w:rsid w:val="00DE692C"/>
    <w:rsid w:val="00DF01B4"/>
    <w:rsid w:val="00DF075A"/>
    <w:rsid w:val="00DF15C0"/>
    <w:rsid w:val="00DF3726"/>
    <w:rsid w:val="00DF3E26"/>
    <w:rsid w:val="00DF464B"/>
    <w:rsid w:val="00DF4CEB"/>
    <w:rsid w:val="00DF5BCC"/>
    <w:rsid w:val="00DF62B0"/>
    <w:rsid w:val="00DF64BF"/>
    <w:rsid w:val="00DF65E8"/>
    <w:rsid w:val="00DF6E1A"/>
    <w:rsid w:val="00E00685"/>
    <w:rsid w:val="00E02A11"/>
    <w:rsid w:val="00E05CEC"/>
    <w:rsid w:val="00E062B2"/>
    <w:rsid w:val="00E06CE4"/>
    <w:rsid w:val="00E071CE"/>
    <w:rsid w:val="00E0788B"/>
    <w:rsid w:val="00E07ABD"/>
    <w:rsid w:val="00E13726"/>
    <w:rsid w:val="00E13D95"/>
    <w:rsid w:val="00E14B27"/>
    <w:rsid w:val="00E15FBB"/>
    <w:rsid w:val="00E17EF0"/>
    <w:rsid w:val="00E20F4B"/>
    <w:rsid w:val="00E219EC"/>
    <w:rsid w:val="00E21B6C"/>
    <w:rsid w:val="00E235C6"/>
    <w:rsid w:val="00E23B74"/>
    <w:rsid w:val="00E25C63"/>
    <w:rsid w:val="00E263A4"/>
    <w:rsid w:val="00E273D1"/>
    <w:rsid w:val="00E30DCC"/>
    <w:rsid w:val="00E30ED1"/>
    <w:rsid w:val="00E33946"/>
    <w:rsid w:val="00E3396C"/>
    <w:rsid w:val="00E34DCB"/>
    <w:rsid w:val="00E357E0"/>
    <w:rsid w:val="00E40D2E"/>
    <w:rsid w:val="00E42B9C"/>
    <w:rsid w:val="00E43FA2"/>
    <w:rsid w:val="00E44648"/>
    <w:rsid w:val="00E45410"/>
    <w:rsid w:val="00E46481"/>
    <w:rsid w:val="00E5073A"/>
    <w:rsid w:val="00E54AD3"/>
    <w:rsid w:val="00E55FAE"/>
    <w:rsid w:val="00E6101B"/>
    <w:rsid w:val="00E61FA2"/>
    <w:rsid w:val="00E631CF"/>
    <w:rsid w:val="00E6729A"/>
    <w:rsid w:val="00E711F4"/>
    <w:rsid w:val="00E727EA"/>
    <w:rsid w:val="00E72F18"/>
    <w:rsid w:val="00E73305"/>
    <w:rsid w:val="00E73437"/>
    <w:rsid w:val="00E77E9A"/>
    <w:rsid w:val="00E80A11"/>
    <w:rsid w:val="00E80D3A"/>
    <w:rsid w:val="00E8183F"/>
    <w:rsid w:val="00E82484"/>
    <w:rsid w:val="00E82580"/>
    <w:rsid w:val="00E8353C"/>
    <w:rsid w:val="00E906CA"/>
    <w:rsid w:val="00E90B0A"/>
    <w:rsid w:val="00E92721"/>
    <w:rsid w:val="00E9487E"/>
    <w:rsid w:val="00E95A0B"/>
    <w:rsid w:val="00EA1203"/>
    <w:rsid w:val="00EA38AF"/>
    <w:rsid w:val="00EA6809"/>
    <w:rsid w:val="00EB0650"/>
    <w:rsid w:val="00EB31A1"/>
    <w:rsid w:val="00EB328F"/>
    <w:rsid w:val="00EB343C"/>
    <w:rsid w:val="00EB4818"/>
    <w:rsid w:val="00EC02C6"/>
    <w:rsid w:val="00EC0613"/>
    <w:rsid w:val="00EC19A6"/>
    <w:rsid w:val="00EC2767"/>
    <w:rsid w:val="00EC34C9"/>
    <w:rsid w:val="00EC50D3"/>
    <w:rsid w:val="00ED3144"/>
    <w:rsid w:val="00ED3E6C"/>
    <w:rsid w:val="00ED6C8F"/>
    <w:rsid w:val="00EE0074"/>
    <w:rsid w:val="00EE00AF"/>
    <w:rsid w:val="00EE08D8"/>
    <w:rsid w:val="00EE3F3E"/>
    <w:rsid w:val="00EE4D77"/>
    <w:rsid w:val="00EE51BD"/>
    <w:rsid w:val="00EE54F2"/>
    <w:rsid w:val="00EF0164"/>
    <w:rsid w:val="00EF2C8F"/>
    <w:rsid w:val="00EF499D"/>
    <w:rsid w:val="00EF5F7D"/>
    <w:rsid w:val="00EF6D42"/>
    <w:rsid w:val="00EF7418"/>
    <w:rsid w:val="00F00E4D"/>
    <w:rsid w:val="00F01B8B"/>
    <w:rsid w:val="00F060B1"/>
    <w:rsid w:val="00F10A30"/>
    <w:rsid w:val="00F11EB8"/>
    <w:rsid w:val="00F14898"/>
    <w:rsid w:val="00F1501C"/>
    <w:rsid w:val="00F153C9"/>
    <w:rsid w:val="00F17AEF"/>
    <w:rsid w:val="00F17F97"/>
    <w:rsid w:val="00F23A95"/>
    <w:rsid w:val="00F23B94"/>
    <w:rsid w:val="00F23FBD"/>
    <w:rsid w:val="00F26C00"/>
    <w:rsid w:val="00F31140"/>
    <w:rsid w:val="00F32DC7"/>
    <w:rsid w:val="00F34156"/>
    <w:rsid w:val="00F3424F"/>
    <w:rsid w:val="00F34FD3"/>
    <w:rsid w:val="00F36050"/>
    <w:rsid w:val="00F36A39"/>
    <w:rsid w:val="00F375DB"/>
    <w:rsid w:val="00F3764B"/>
    <w:rsid w:val="00F40624"/>
    <w:rsid w:val="00F4104B"/>
    <w:rsid w:val="00F41CA1"/>
    <w:rsid w:val="00F51D61"/>
    <w:rsid w:val="00F52741"/>
    <w:rsid w:val="00F529E9"/>
    <w:rsid w:val="00F52FD7"/>
    <w:rsid w:val="00F56DE3"/>
    <w:rsid w:val="00F57E75"/>
    <w:rsid w:val="00F612DA"/>
    <w:rsid w:val="00F61F29"/>
    <w:rsid w:val="00F6364A"/>
    <w:rsid w:val="00F6542B"/>
    <w:rsid w:val="00F658E2"/>
    <w:rsid w:val="00F665DF"/>
    <w:rsid w:val="00F7023D"/>
    <w:rsid w:val="00F76193"/>
    <w:rsid w:val="00F7640B"/>
    <w:rsid w:val="00F83CCE"/>
    <w:rsid w:val="00F84383"/>
    <w:rsid w:val="00F84D09"/>
    <w:rsid w:val="00F85E70"/>
    <w:rsid w:val="00F90FCF"/>
    <w:rsid w:val="00F91157"/>
    <w:rsid w:val="00F921BD"/>
    <w:rsid w:val="00F95E93"/>
    <w:rsid w:val="00F96E67"/>
    <w:rsid w:val="00FA07C3"/>
    <w:rsid w:val="00FA4DA5"/>
    <w:rsid w:val="00FA5A51"/>
    <w:rsid w:val="00FA698E"/>
    <w:rsid w:val="00FA7759"/>
    <w:rsid w:val="00FA7AC5"/>
    <w:rsid w:val="00FB668D"/>
    <w:rsid w:val="00FB6BD2"/>
    <w:rsid w:val="00FB7B85"/>
    <w:rsid w:val="00FB7E0E"/>
    <w:rsid w:val="00FC41CE"/>
    <w:rsid w:val="00FC545F"/>
    <w:rsid w:val="00FC66F0"/>
    <w:rsid w:val="00FD34AD"/>
    <w:rsid w:val="00FD4CB1"/>
    <w:rsid w:val="00FD52BB"/>
    <w:rsid w:val="00FD567B"/>
    <w:rsid w:val="00FD5C8E"/>
    <w:rsid w:val="00FD5DE1"/>
    <w:rsid w:val="00FD632B"/>
    <w:rsid w:val="00FD71F8"/>
    <w:rsid w:val="00FD7BF0"/>
    <w:rsid w:val="00FE1EBF"/>
    <w:rsid w:val="00FE2CE7"/>
    <w:rsid w:val="00FE5D60"/>
    <w:rsid w:val="00FE7EFC"/>
    <w:rsid w:val="00FF13FA"/>
    <w:rsid w:val="00FF28FC"/>
    <w:rsid w:val="00FF3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DFAF38"/>
  <w15:chartTrackingRefBased/>
  <w15:docId w15:val="{9C63AC20-F6F9-4777-BE32-584FE08B0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0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,Table/Figure Heading,Listeafsnit,Paragraphe de liste1,Bullets,List Bullet-OpsManual,List Paragraph (numbered (a)),Use Case List Paragraph,Paragraphe de liste11,Paragraphe  revu,References,Figures,List Paragraph level 1,Dot p,H"/>
    <w:basedOn w:val="Normal"/>
    <w:link w:val="ListParagraphChar"/>
    <w:qFormat/>
    <w:rsid w:val="006C5F16"/>
    <w:pPr>
      <w:ind w:left="720"/>
      <w:contextualSpacing/>
    </w:pPr>
  </w:style>
  <w:style w:type="table" w:styleId="TableGrid">
    <w:name w:val="Table Grid"/>
    <w:basedOn w:val="TableNormal"/>
    <w:uiPriority w:val="39"/>
    <w:rsid w:val="00FB6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ullet list Char,Table/Figure Heading Char,Listeafsnit Char,Paragraphe de liste1 Char,Bullets Char,List Bullet-OpsManual Char,List Paragraph (numbered (a)) Char,Use Case List Paragraph Char,Paragraphe de liste11 Char,References Char"/>
    <w:link w:val="ListParagraph"/>
    <w:uiPriority w:val="34"/>
    <w:qFormat/>
    <w:rsid w:val="002557D3"/>
  </w:style>
  <w:style w:type="character" w:styleId="Hyperlink">
    <w:name w:val="Hyperlink"/>
    <w:uiPriority w:val="99"/>
    <w:unhideWhenUsed/>
    <w:rsid w:val="002557D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5D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5DE1"/>
  </w:style>
  <w:style w:type="paragraph" w:styleId="Footer">
    <w:name w:val="footer"/>
    <w:basedOn w:val="Normal"/>
    <w:link w:val="FooterChar"/>
    <w:uiPriority w:val="99"/>
    <w:unhideWhenUsed/>
    <w:rsid w:val="00FD5D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5DE1"/>
  </w:style>
  <w:style w:type="paragraph" w:customStyle="1" w:styleId="Default">
    <w:name w:val="Default"/>
    <w:rsid w:val="0098490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76DA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57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BC1E36"/>
    <w:rPr>
      <w:sz w:val="16"/>
      <w:szCs w:val="16"/>
    </w:rPr>
  </w:style>
  <w:style w:type="character" w:customStyle="1" w:styleId="wbzude">
    <w:name w:val="wbzude"/>
    <w:basedOn w:val="DefaultParagraphFont"/>
    <w:rsid w:val="00BC1E36"/>
  </w:style>
  <w:style w:type="character" w:customStyle="1" w:styleId="normaltextrun">
    <w:name w:val="normaltextrun"/>
    <w:basedOn w:val="DefaultParagraphFont"/>
    <w:rsid w:val="00521168"/>
  </w:style>
  <w:style w:type="paragraph" w:customStyle="1" w:styleId="TableParagraph">
    <w:name w:val="Table Paragraph"/>
    <w:basedOn w:val="Normal"/>
    <w:uiPriority w:val="1"/>
    <w:qFormat/>
    <w:rsid w:val="00D32C7F"/>
    <w:pPr>
      <w:widowControl w:val="0"/>
      <w:autoSpaceDE w:val="0"/>
      <w:autoSpaceDN w:val="0"/>
      <w:spacing w:after="0" w:line="240" w:lineRule="auto"/>
      <w:ind w:left="467"/>
    </w:pPr>
    <w:rPr>
      <w:rFonts w:ascii="Calibri" w:eastAsia="Calibri" w:hAnsi="Calibri" w:cs="Calibri"/>
      <w:kern w:val="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DF65E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DF65E8"/>
    <w:rPr>
      <w:rFonts w:ascii="Calibri" w:eastAsia="Calibri" w:hAnsi="Calibri" w:cs="Calibri"/>
      <w:b/>
      <w:bCs/>
      <w:kern w:val="0"/>
      <w14:ligatures w14:val="none"/>
    </w:rPr>
  </w:style>
  <w:style w:type="paragraph" w:styleId="Revision">
    <w:name w:val="Revision"/>
    <w:hidden/>
    <w:uiPriority w:val="99"/>
    <w:semiHidden/>
    <w:rsid w:val="00AB6333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rsid w:val="00E72F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2F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2F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2F18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72F18"/>
    <w:rPr>
      <w:color w:val="2B579A"/>
      <w:shd w:val="clear" w:color="auto" w:fill="E1DFDD"/>
    </w:rPr>
  </w:style>
  <w:style w:type="paragraph" w:styleId="NoSpacing">
    <w:name w:val="No Spacing"/>
    <w:uiPriority w:val="1"/>
    <w:qFormat/>
    <w:rsid w:val="000B0025"/>
    <w:pPr>
      <w:spacing w:after="0" w:line="240" w:lineRule="auto"/>
    </w:pPr>
    <w:rPr>
      <w:rFonts w:asciiTheme="majorHAnsi" w:eastAsiaTheme="minorEastAsia" w:hAnsiTheme="majorHAnsi"/>
      <w:kern w:val="0"/>
      <w:szCs w:val="24"/>
      <w:lang w:val="en-AU"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9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yperlink" Target="http://www.agra.org" TargetMode="External"/><Relationship Id="rId17" Type="http://schemas.microsoft.com/office/2019/05/relationships/documenttasks" Target="documenttasks/documenttasks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kjd.fa.em2.oraclecloud.com/hcmUI/CandidateExperience/en/sites/CX/jobs" TargetMode="Externa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987F7.45E15F10" TargetMode="External"/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8E6E2E50-2BC9-4DB8-AFF2-31C84E7653EC}">
    <t:Anchor>
      <t:Comment id="895431705"/>
    </t:Anchor>
    <t:History>
      <t:Event id="{4118070C-0AAF-4B45-B2B3-AF4B3CA814A4}" time="2026-01-22T06:14:38.345Z">
        <t:Attribution userId="S::AAhiaku@agra.org::d0a22b4b-f6fa-40b7-a226-ec3465d7ce49" userProvider="AD" userName="Ahiaku, Andrews"/>
        <t:Anchor>
          <t:Comment id="895431705"/>
        </t:Anchor>
        <t:Create/>
      </t:Event>
      <t:Event id="{8F6271B3-E913-42EF-ACBE-C6B264601B58}" time="2026-01-22T06:14:38.345Z">
        <t:Attribution userId="S::AAhiaku@agra.org::d0a22b4b-f6fa-40b7-a226-ec3465d7ce49" userProvider="AD" userName="Ahiaku, Andrews"/>
        <t:Anchor>
          <t:Comment id="895431705"/>
        </t:Anchor>
        <t:Assign userId="S::fmuganda@agra.org::df842509-9707-48d5-88c8-33a90e88b1ed" userProvider="AD" userName="Muganda, Flora"/>
      </t:Event>
      <t:Event id="{9102B004-45B4-45E4-8624-ED6D7D5E8988}" time="2026-01-22T06:14:38.345Z">
        <t:Attribution userId="S::AAhiaku@agra.org::d0a22b4b-f6fa-40b7-a226-ec3465d7ce49" userProvider="AD" userName="Ahiaku, Andrews"/>
        <t:Anchor>
          <t:Comment id="895431705"/>
        </t:Anchor>
        <t:SetTitle title="@Muganda, Flora The fresh advert should be open to all nationals in all AGRA focus countries as a local hire. This shall mean that anyone from the 12 AGRA focus countries can apply. "/>
      </t:Event>
      <t:Event id="{D4827D78-349E-4CE0-98D7-FA00902F5740}" time="2026-01-22T06:15:18.087Z">
        <t:Attribution userId="S::AAhiaku@agra.org::d0a22b4b-f6fa-40b7-a226-ec3465d7ce49" userProvider="AD" userName="Ahiaku, Andrews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1317</Words>
  <Characters>8802</Characters>
  <Application>Microsoft Office Word</Application>
  <DocSecurity>0</DocSecurity>
  <Lines>169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Kiarie, Jean</dc:creator>
  <cp:keywords/>
  <dc:description/>
  <cp:lastModifiedBy>Muganda, Flora</cp:lastModifiedBy>
  <cp:revision>50</cp:revision>
  <cp:lastPrinted>2023-09-27T15:22:00Z</cp:lastPrinted>
  <dcterms:created xsi:type="dcterms:W3CDTF">2026-01-27T07:08:00Z</dcterms:created>
  <dcterms:modified xsi:type="dcterms:W3CDTF">2026-02-05T07:00:00Z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ec2dd0477eeb78e9afe253de02dffb57e515ae09dea464e32497fa42f37d090d</vt:lpwstr>
  </property>
</Properties>
</file>