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="-10" w:tblpY="1228"/>
        <w:tblW w:w="105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65"/>
        <w:gridCol w:w="7565"/>
      </w:tblGrid>
      <w:tr w:rsidR="00C808A7" w:rsidRPr="00A347AC" w14:paraId="7374CB2E" w14:textId="77777777" w:rsidTr="00DE2785">
        <w:trPr>
          <w:trHeight w:hRule="exact" w:val="1183"/>
        </w:trPr>
        <w:tc>
          <w:tcPr>
            <w:tcW w:w="2965" w:type="dxa"/>
          </w:tcPr>
          <w:p w14:paraId="3EB4E4BC" w14:textId="77777777" w:rsidR="00C808A7" w:rsidRPr="00A347AC" w:rsidRDefault="00C808A7" w:rsidP="003D4ABC">
            <w:pPr>
              <w:widowControl w:val="0"/>
              <w:spacing w:before="4" w:after="0" w:line="240" w:lineRule="auto"/>
              <w:ind w:right="-20"/>
              <w:rPr>
                <w:rFonts w:ascii="Poppins" w:eastAsia="Times New Roman" w:hAnsi="Poppins" w:cs="Poppins"/>
              </w:rPr>
            </w:pPr>
            <w:r w:rsidRPr="00A347AC">
              <w:rPr>
                <w:rFonts w:ascii="Poppins" w:eastAsia="Times New Roman" w:hAnsi="Poppins" w:cs="Poppins"/>
                <w:spacing w:val="2"/>
              </w:rPr>
              <w:t>T</w:t>
            </w:r>
            <w:r w:rsidRPr="00A347AC">
              <w:rPr>
                <w:rFonts w:ascii="Poppins" w:eastAsia="Times New Roman" w:hAnsi="Poppins" w:cs="Poppins"/>
                <w:spacing w:val="1"/>
              </w:rPr>
              <w:t>itl</w:t>
            </w:r>
            <w:r w:rsidRPr="00A347AC">
              <w:rPr>
                <w:rFonts w:ascii="Poppins" w:eastAsia="Times New Roman" w:hAnsi="Poppins" w:cs="Poppins"/>
              </w:rPr>
              <w:t>e</w:t>
            </w:r>
            <w:r w:rsidRPr="00A347AC">
              <w:rPr>
                <w:rFonts w:ascii="Poppins" w:eastAsia="Times New Roman" w:hAnsi="Poppins" w:cs="Poppins"/>
                <w:spacing w:val="12"/>
              </w:rPr>
              <w:t xml:space="preserve"> </w:t>
            </w:r>
            <w:r w:rsidRPr="00A347AC">
              <w:rPr>
                <w:rFonts w:ascii="Poppins" w:eastAsia="Times New Roman" w:hAnsi="Poppins" w:cs="Poppins"/>
                <w:spacing w:val="2"/>
              </w:rPr>
              <w:t>o</w:t>
            </w:r>
            <w:r w:rsidRPr="00A347AC">
              <w:rPr>
                <w:rFonts w:ascii="Poppins" w:eastAsia="Times New Roman" w:hAnsi="Poppins" w:cs="Poppins"/>
              </w:rPr>
              <w:t>f</w:t>
            </w:r>
            <w:r w:rsidRPr="00A347AC">
              <w:rPr>
                <w:rFonts w:ascii="Poppins" w:eastAsia="Times New Roman" w:hAnsi="Poppins" w:cs="Poppins"/>
                <w:spacing w:val="7"/>
              </w:rPr>
              <w:t xml:space="preserve"> </w:t>
            </w:r>
            <w:r w:rsidRPr="00A347AC">
              <w:rPr>
                <w:rFonts w:ascii="Poppins" w:eastAsia="Times New Roman" w:hAnsi="Poppins" w:cs="Poppins"/>
                <w:spacing w:val="2"/>
                <w:w w:val="102"/>
              </w:rPr>
              <w:t>So</w:t>
            </w:r>
            <w:r w:rsidRPr="00A347AC">
              <w:rPr>
                <w:rFonts w:ascii="Poppins" w:eastAsia="Times New Roman" w:hAnsi="Poppins" w:cs="Poppins"/>
                <w:spacing w:val="1"/>
                <w:w w:val="102"/>
              </w:rPr>
              <w:t>li</w:t>
            </w:r>
            <w:r w:rsidRPr="00A347AC">
              <w:rPr>
                <w:rFonts w:ascii="Poppins" w:eastAsia="Times New Roman" w:hAnsi="Poppins" w:cs="Poppins"/>
                <w:spacing w:val="2"/>
                <w:w w:val="102"/>
              </w:rPr>
              <w:t>c</w:t>
            </w:r>
            <w:r w:rsidRPr="00A347AC">
              <w:rPr>
                <w:rFonts w:ascii="Poppins" w:eastAsia="Times New Roman" w:hAnsi="Poppins" w:cs="Poppins"/>
                <w:spacing w:val="1"/>
                <w:w w:val="102"/>
              </w:rPr>
              <w:t>it</w:t>
            </w:r>
            <w:r w:rsidRPr="00A347AC">
              <w:rPr>
                <w:rFonts w:ascii="Poppins" w:eastAsia="Times New Roman" w:hAnsi="Poppins" w:cs="Poppins"/>
                <w:spacing w:val="2"/>
                <w:w w:val="102"/>
              </w:rPr>
              <w:t>a</w:t>
            </w:r>
            <w:r w:rsidRPr="00A347AC">
              <w:rPr>
                <w:rFonts w:ascii="Poppins" w:eastAsia="Times New Roman" w:hAnsi="Poppins" w:cs="Poppins"/>
                <w:spacing w:val="1"/>
                <w:w w:val="102"/>
              </w:rPr>
              <w:t>ti</w:t>
            </w:r>
            <w:r w:rsidRPr="00A347AC">
              <w:rPr>
                <w:rFonts w:ascii="Poppins" w:eastAsia="Times New Roman" w:hAnsi="Poppins" w:cs="Poppins"/>
                <w:spacing w:val="2"/>
                <w:w w:val="102"/>
              </w:rPr>
              <w:t>o</w:t>
            </w:r>
            <w:r w:rsidRPr="00A347AC">
              <w:rPr>
                <w:rFonts w:ascii="Poppins" w:eastAsia="Times New Roman" w:hAnsi="Poppins" w:cs="Poppins"/>
                <w:w w:val="102"/>
              </w:rPr>
              <w:t>n</w:t>
            </w:r>
          </w:p>
        </w:tc>
        <w:tc>
          <w:tcPr>
            <w:tcW w:w="7565" w:type="dxa"/>
          </w:tcPr>
          <w:p w14:paraId="3CB7D50B" w14:textId="492DA730" w:rsidR="006F05F1" w:rsidRPr="0073262D" w:rsidRDefault="00DE2785" w:rsidP="0054515B">
            <w:pPr>
              <w:widowControl w:val="0"/>
              <w:spacing w:after="0" w:line="240" w:lineRule="auto"/>
              <w:ind w:right="161"/>
              <w:rPr>
                <w:rFonts w:ascii="Poppins" w:hAnsi="Poppins" w:cs="Poppins"/>
              </w:rPr>
            </w:pPr>
            <w:r w:rsidRPr="00E9773D">
              <w:rPr>
                <w:rFonts w:ascii="Poppins" w:hAnsi="Poppins" w:cs="Poppins"/>
                <w:bCs/>
                <w:color w:val="000000"/>
                <w:sz w:val="20"/>
                <w:szCs w:val="20"/>
                <w14:ligatures w14:val="standardContextual"/>
              </w:rPr>
              <w:t>CONSULTANCY TO SUPPORT THE ASSESSMENT, OF NATIONAL POLICIES AND INSTITUTIONAL CAPACITIES AND PROVIDE ACTIONABLE RECOMMENDATIONS TO ENABLE IMPLEMENTATION AND INVESTMENTS IN FOOD LOSS REDUCTION SOLUTIONS (FL-RS) IN MALAWI</w:t>
            </w:r>
          </w:p>
        </w:tc>
      </w:tr>
      <w:tr w:rsidR="00C808A7" w:rsidRPr="00A347AC" w14:paraId="065B250E" w14:textId="77777777" w:rsidTr="003D4ABC">
        <w:trPr>
          <w:trHeight w:hRule="exact" w:val="348"/>
        </w:trPr>
        <w:tc>
          <w:tcPr>
            <w:tcW w:w="2965" w:type="dxa"/>
          </w:tcPr>
          <w:p w14:paraId="62A388CA" w14:textId="77777777" w:rsidR="00C808A7" w:rsidRPr="00A347AC" w:rsidRDefault="00C808A7" w:rsidP="003D4ABC">
            <w:pPr>
              <w:widowControl w:val="0"/>
              <w:spacing w:before="4" w:after="0" w:line="240" w:lineRule="auto"/>
              <w:ind w:right="-20"/>
              <w:rPr>
                <w:rFonts w:ascii="Poppins" w:eastAsia="Times New Roman" w:hAnsi="Poppins" w:cs="Poppins"/>
                <w:spacing w:val="2"/>
              </w:rPr>
            </w:pPr>
            <w:r w:rsidRPr="00A347AC">
              <w:rPr>
                <w:rFonts w:ascii="Poppins" w:eastAsia="Times New Roman" w:hAnsi="Poppins" w:cs="Poppins"/>
                <w:spacing w:val="2"/>
              </w:rPr>
              <w:t>Procurement Process</w:t>
            </w:r>
          </w:p>
        </w:tc>
        <w:tc>
          <w:tcPr>
            <w:tcW w:w="7565" w:type="dxa"/>
          </w:tcPr>
          <w:p w14:paraId="36C38892" w14:textId="77777777" w:rsidR="00C808A7" w:rsidRPr="00A347AC" w:rsidRDefault="00C808A7" w:rsidP="003D4ABC">
            <w:pPr>
              <w:widowControl w:val="0"/>
              <w:spacing w:after="0" w:line="240" w:lineRule="auto"/>
              <w:ind w:right="161"/>
              <w:rPr>
                <w:rFonts w:ascii="Poppins" w:eastAsia="Times New Roman" w:hAnsi="Poppins" w:cs="Poppins"/>
              </w:rPr>
            </w:pPr>
            <w:r w:rsidRPr="00A347AC">
              <w:rPr>
                <w:rFonts w:ascii="Poppins" w:eastAsia="Times New Roman" w:hAnsi="Poppins" w:cs="Poppins"/>
              </w:rPr>
              <w:t>Request for Proposal</w:t>
            </w:r>
          </w:p>
        </w:tc>
      </w:tr>
      <w:tr w:rsidR="00C808A7" w:rsidRPr="00A347AC" w14:paraId="544CC806" w14:textId="77777777" w:rsidTr="003D4ABC">
        <w:trPr>
          <w:trHeight w:hRule="exact" w:val="319"/>
        </w:trPr>
        <w:tc>
          <w:tcPr>
            <w:tcW w:w="2965" w:type="dxa"/>
          </w:tcPr>
          <w:p w14:paraId="71A93FA8" w14:textId="77777777" w:rsidR="00C808A7" w:rsidRPr="00A347AC" w:rsidRDefault="00C808A7" w:rsidP="003D4ABC">
            <w:pPr>
              <w:widowControl w:val="0"/>
              <w:spacing w:before="4" w:after="0" w:line="240" w:lineRule="auto"/>
              <w:ind w:right="-20"/>
              <w:rPr>
                <w:rFonts w:ascii="Poppins" w:eastAsia="Times New Roman" w:hAnsi="Poppins" w:cs="Poppins"/>
                <w:spacing w:val="2"/>
              </w:rPr>
            </w:pPr>
            <w:r w:rsidRPr="00A347AC">
              <w:rPr>
                <w:rFonts w:ascii="Poppins" w:eastAsia="Times New Roman" w:hAnsi="Poppins" w:cs="Poppins"/>
                <w:spacing w:val="2"/>
              </w:rPr>
              <w:t>Solicitation Reference No.</w:t>
            </w:r>
          </w:p>
        </w:tc>
        <w:tc>
          <w:tcPr>
            <w:tcW w:w="7565" w:type="dxa"/>
          </w:tcPr>
          <w:p w14:paraId="04FC0B5E" w14:textId="130A99FA" w:rsidR="00C808A7" w:rsidRPr="006A7784" w:rsidRDefault="00B05319" w:rsidP="003D4ABC">
            <w:pPr>
              <w:widowControl w:val="0"/>
              <w:spacing w:after="0" w:line="240" w:lineRule="auto"/>
              <w:ind w:right="161"/>
              <w:rPr>
                <w:rFonts w:ascii="Poppins" w:eastAsia="Times New Roman" w:hAnsi="Poppins" w:cs="Poppins"/>
                <w:b/>
                <w:bCs/>
              </w:rPr>
            </w:pPr>
            <w:r w:rsidRPr="00B05319">
              <w:rPr>
                <w:rFonts w:ascii="Poppins" w:eastAsia="Times New Roman" w:hAnsi="Poppins" w:cs="Poppins"/>
                <w:b/>
                <w:bCs/>
              </w:rPr>
              <w:t xml:space="preserve">RFP </w:t>
            </w:r>
            <w:r w:rsidR="001E5E64" w:rsidRPr="001E5E64">
              <w:rPr>
                <w:rFonts w:ascii="Poppins" w:eastAsia="Times New Roman" w:hAnsi="Poppins" w:cs="Poppins"/>
                <w:b/>
                <w:bCs/>
              </w:rPr>
              <w:t>AGRA-</w:t>
            </w:r>
            <w:r w:rsidR="00DE2785">
              <w:rPr>
                <w:rFonts w:ascii="Poppins" w:eastAsia="Times New Roman" w:hAnsi="Poppins" w:cs="Poppins"/>
                <w:b/>
                <w:bCs/>
              </w:rPr>
              <w:t>MW</w:t>
            </w:r>
            <w:r w:rsidR="001E5E64" w:rsidRPr="001E5E64">
              <w:rPr>
                <w:rFonts w:ascii="Poppins" w:eastAsia="Times New Roman" w:hAnsi="Poppins" w:cs="Poppins"/>
                <w:b/>
                <w:bCs/>
              </w:rPr>
              <w:t>-1</w:t>
            </w:r>
            <w:r w:rsidR="00DE2785">
              <w:rPr>
                <w:rFonts w:ascii="Poppins" w:eastAsia="Times New Roman" w:hAnsi="Poppins" w:cs="Poppins"/>
                <w:b/>
                <w:bCs/>
              </w:rPr>
              <w:t>0</w:t>
            </w:r>
            <w:r w:rsidR="00C07D36">
              <w:rPr>
                <w:rFonts w:ascii="Poppins" w:eastAsia="Times New Roman" w:hAnsi="Poppins" w:cs="Poppins"/>
                <w:b/>
                <w:bCs/>
              </w:rPr>
              <w:t>36</w:t>
            </w:r>
          </w:p>
        </w:tc>
      </w:tr>
      <w:tr w:rsidR="00C808A7" w:rsidRPr="00DE2785" w14:paraId="39E7A51B" w14:textId="77777777" w:rsidTr="00F27378">
        <w:trPr>
          <w:trHeight w:hRule="exact" w:val="409"/>
        </w:trPr>
        <w:tc>
          <w:tcPr>
            <w:tcW w:w="2965" w:type="dxa"/>
          </w:tcPr>
          <w:p w14:paraId="20A274D5" w14:textId="77777777" w:rsidR="00C808A7" w:rsidRPr="00A347AC" w:rsidRDefault="00C808A7" w:rsidP="003D4ABC">
            <w:pPr>
              <w:widowControl w:val="0"/>
              <w:spacing w:before="4" w:after="0" w:line="240" w:lineRule="auto"/>
              <w:ind w:right="-20"/>
              <w:rPr>
                <w:rFonts w:ascii="Poppins" w:eastAsia="Times New Roman" w:hAnsi="Poppins" w:cs="Poppins"/>
              </w:rPr>
            </w:pPr>
            <w:r w:rsidRPr="00A347AC">
              <w:rPr>
                <w:rFonts w:ascii="Poppins" w:eastAsia="Times New Roman" w:hAnsi="Poppins" w:cs="Poppins"/>
                <w:spacing w:val="1"/>
              </w:rPr>
              <w:t>I</w:t>
            </w:r>
            <w:r w:rsidRPr="00A347AC">
              <w:rPr>
                <w:rFonts w:ascii="Poppins" w:eastAsia="Times New Roman" w:hAnsi="Poppins" w:cs="Poppins"/>
                <w:spacing w:val="2"/>
              </w:rPr>
              <w:t>ssu</w:t>
            </w:r>
            <w:r w:rsidRPr="00A347AC">
              <w:rPr>
                <w:rFonts w:ascii="Poppins" w:eastAsia="Times New Roman" w:hAnsi="Poppins" w:cs="Poppins"/>
                <w:spacing w:val="1"/>
              </w:rPr>
              <w:t>i</w:t>
            </w:r>
            <w:r w:rsidRPr="00A347AC">
              <w:rPr>
                <w:rFonts w:ascii="Poppins" w:eastAsia="Times New Roman" w:hAnsi="Poppins" w:cs="Poppins"/>
                <w:spacing w:val="2"/>
              </w:rPr>
              <w:t>n</w:t>
            </w:r>
            <w:r w:rsidRPr="00A347AC">
              <w:rPr>
                <w:rFonts w:ascii="Poppins" w:eastAsia="Times New Roman" w:hAnsi="Poppins" w:cs="Poppins"/>
              </w:rPr>
              <w:t>g</w:t>
            </w:r>
            <w:r w:rsidRPr="00A347AC">
              <w:rPr>
                <w:rFonts w:ascii="Poppins" w:eastAsia="Times New Roman" w:hAnsi="Poppins" w:cs="Poppins"/>
                <w:spacing w:val="16"/>
              </w:rPr>
              <w:t xml:space="preserve"> </w:t>
            </w:r>
            <w:r w:rsidRPr="00A347AC">
              <w:rPr>
                <w:rFonts w:ascii="Poppins" w:eastAsia="Times New Roman" w:hAnsi="Poppins" w:cs="Poppins"/>
                <w:spacing w:val="3"/>
              </w:rPr>
              <w:t>O</w:t>
            </w:r>
            <w:r w:rsidRPr="00A347AC">
              <w:rPr>
                <w:rFonts w:ascii="Poppins" w:eastAsia="Times New Roman" w:hAnsi="Poppins" w:cs="Poppins"/>
                <w:spacing w:val="2"/>
              </w:rPr>
              <w:t>ff</w:t>
            </w:r>
            <w:r w:rsidRPr="00A347AC">
              <w:rPr>
                <w:rFonts w:ascii="Poppins" w:eastAsia="Times New Roman" w:hAnsi="Poppins" w:cs="Poppins"/>
                <w:spacing w:val="1"/>
              </w:rPr>
              <w:t>i</w:t>
            </w:r>
            <w:r w:rsidRPr="00A347AC">
              <w:rPr>
                <w:rFonts w:ascii="Poppins" w:eastAsia="Times New Roman" w:hAnsi="Poppins" w:cs="Poppins"/>
                <w:spacing w:val="2"/>
              </w:rPr>
              <w:t>c</w:t>
            </w:r>
            <w:r w:rsidRPr="00A347AC">
              <w:rPr>
                <w:rFonts w:ascii="Poppins" w:eastAsia="Times New Roman" w:hAnsi="Poppins" w:cs="Poppins"/>
              </w:rPr>
              <w:t>e</w:t>
            </w:r>
            <w:r w:rsidRPr="00A347AC">
              <w:rPr>
                <w:rFonts w:ascii="Poppins" w:eastAsia="Times New Roman" w:hAnsi="Poppins" w:cs="Poppins"/>
                <w:spacing w:val="15"/>
              </w:rPr>
              <w:t xml:space="preserve"> </w:t>
            </w:r>
            <w:r w:rsidRPr="00A347AC">
              <w:rPr>
                <w:rFonts w:ascii="Poppins" w:eastAsia="Times New Roman" w:hAnsi="Poppins" w:cs="Poppins"/>
              </w:rPr>
              <w:t>&amp;</w:t>
            </w:r>
            <w:r w:rsidRPr="00A347AC">
              <w:rPr>
                <w:rFonts w:ascii="Poppins" w:eastAsia="Times New Roman" w:hAnsi="Poppins" w:cs="Poppins"/>
                <w:spacing w:val="9"/>
              </w:rPr>
              <w:t xml:space="preserve"> </w:t>
            </w:r>
            <w:r w:rsidRPr="00A347AC">
              <w:rPr>
                <w:rFonts w:ascii="Poppins" w:eastAsia="Times New Roman" w:hAnsi="Poppins" w:cs="Poppins"/>
                <w:spacing w:val="3"/>
                <w:w w:val="102"/>
              </w:rPr>
              <w:t>A</w:t>
            </w:r>
            <w:r w:rsidRPr="00A347AC">
              <w:rPr>
                <w:rFonts w:ascii="Poppins" w:eastAsia="Times New Roman" w:hAnsi="Poppins" w:cs="Poppins"/>
                <w:spacing w:val="2"/>
                <w:w w:val="102"/>
              </w:rPr>
              <w:t>dd</w:t>
            </w:r>
            <w:r w:rsidRPr="00A347AC">
              <w:rPr>
                <w:rFonts w:ascii="Poppins" w:eastAsia="Times New Roman" w:hAnsi="Poppins" w:cs="Poppins"/>
                <w:spacing w:val="1"/>
                <w:w w:val="102"/>
              </w:rPr>
              <w:t>r</w:t>
            </w:r>
            <w:r w:rsidRPr="00A347AC">
              <w:rPr>
                <w:rFonts w:ascii="Poppins" w:eastAsia="Times New Roman" w:hAnsi="Poppins" w:cs="Poppins"/>
                <w:spacing w:val="2"/>
                <w:w w:val="102"/>
              </w:rPr>
              <w:t>es</w:t>
            </w:r>
            <w:r w:rsidRPr="00A347AC">
              <w:rPr>
                <w:rFonts w:ascii="Poppins" w:eastAsia="Times New Roman" w:hAnsi="Poppins" w:cs="Poppins"/>
                <w:w w:val="102"/>
              </w:rPr>
              <w:t>s</w:t>
            </w:r>
          </w:p>
        </w:tc>
        <w:tc>
          <w:tcPr>
            <w:tcW w:w="7565" w:type="dxa"/>
          </w:tcPr>
          <w:p w14:paraId="1368E360" w14:textId="74B3670B" w:rsidR="00C808A7" w:rsidRPr="00F27378" w:rsidRDefault="00592FBB" w:rsidP="003D4ABC">
            <w:pPr>
              <w:widowControl w:val="0"/>
              <w:spacing w:before="4" w:after="0" w:line="240" w:lineRule="auto"/>
              <w:ind w:right="-20"/>
              <w:rPr>
                <w:rFonts w:ascii="Poppins" w:eastAsia="Times New Roman" w:hAnsi="Poppins" w:cs="Poppins"/>
                <w:spacing w:val="3"/>
                <w:w w:val="102"/>
                <w:lang w:val="pt-PT"/>
              </w:rPr>
            </w:pPr>
            <w:r w:rsidRPr="00592FBB">
              <w:rPr>
                <w:rFonts w:ascii="Poppins" w:eastAsia="Times New Roman" w:hAnsi="Poppins" w:cs="Poppins"/>
                <w:spacing w:val="3"/>
                <w:w w:val="102"/>
                <w:lang w:val="pt-PT"/>
              </w:rPr>
              <w:t xml:space="preserve">AGRA </w:t>
            </w:r>
            <w:r w:rsidR="005043D5">
              <w:rPr>
                <w:rFonts w:ascii="Poppins" w:eastAsia="Times New Roman" w:hAnsi="Poppins" w:cs="Poppins"/>
                <w:spacing w:val="3"/>
                <w:w w:val="102"/>
                <w:lang w:val="pt-PT"/>
              </w:rPr>
              <w:t>Nairobi</w:t>
            </w:r>
            <w:r w:rsidR="00F27378">
              <w:rPr>
                <w:rFonts w:ascii="Poppins" w:eastAsia="Times New Roman" w:hAnsi="Poppins" w:cs="Poppins"/>
                <w:spacing w:val="3"/>
                <w:w w:val="102"/>
                <w:lang w:val="pt-PT"/>
              </w:rPr>
              <w:t xml:space="preserve">, </w:t>
            </w:r>
            <w:r w:rsidRPr="00592FBB">
              <w:rPr>
                <w:rFonts w:ascii="Poppins" w:eastAsia="Times New Roman" w:hAnsi="Poppins" w:cs="Poppins"/>
                <w:spacing w:val="3"/>
                <w:w w:val="102"/>
                <w:lang w:val="pt-PT"/>
              </w:rPr>
              <w:t xml:space="preserve">Website: </w:t>
            </w:r>
            <w:hyperlink r:id="rId11" w:history="1">
              <w:r w:rsidRPr="00BF7533">
                <w:rPr>
                  <w:rStyle w:val="Hyperlink"/>
                  <w:rFonts w:ascii="Poppins" w:eastAsia="Times New Roman" w:hAnsi="Poppins" w:cs="Poppins"/>
                  <w:spacing w:val="3"/>
                  <w:w w:val="102"/>
                  <w:lang w:val="pt-PT"/>
                </w:rPr>
                <w:t>www.agra.org</w:t>
              </w:r>
            </w:hyperlink>
            <w:r>
              <w:rPr>
                <w:rFonts w:ascii="Poppins" w:eastAsia="Times New Roman" w:hAnsi="Poppins" w:cs="Poppins"/>
                <w:spacing w:val="3"/>
                <w:w w:val="102"/>
                <w:lang w:val="pt-PT"/>
              </w:rPr>
              <w:t xml:space="preserve"> </w:t>
            </w:r>
          </w:p>
        </w:tc>
      </w:tr>
      <w:tr w:rsidR="00C808A7" w:rsidRPr="00A347AC" w14:paraId="2CCE9EA3" w14:textId="77777777" w:rsidTr="00B61139">
        <w:trPr>
          <w:trHeight w:hRule="exact" w:val="727"/>
        </w:trPr>
        <w:tc>
          <w:tcPr>
            <w:tcW w:w="2965" w:type="dxa"/>
          </w:tcPr>
          <w:p w14:paraId="06B5BE60" w14:textId="3BCECBCA" w:rsidR="00C808A7" w:rsidRPr="00A347AC" w:rsidRDefault="00B61139" w:rsidP="003D4ABC">
            <w:pPr>
              <w:widowControl w:val="0"/>
              <w:spacing w:before="4" w:after="0" w:line="240" w:lineRule="auto"/>
              <w:ind w:right="46"/>
              <w:rPr>
                <w:rFonts w:ascii="Poppins" w:eastAsia="Times New Roman" w:hAnsi="Poppins" w:cs="Poppins"/>
              </w:rPr>
            </w:pPr>
            <w:r w:rsidRPr="00B61139">
              <w:rPr>
                <w:rFonts w:ascii="Poppins" w:eastAsia="Times New Roman" w:hAnsi="Poppins" w:cs="Poppins"/>
                <w:spacing w:val="2"/>
              </w:rPr>
              <w:t>Point of contact for clarifications &amp; questions</w:t>
            </w:r>
          </w:p>
        </w:tc>
        <w:tc>
          <w:tcPr>
            <w:tcW w:w="7565" w:type="dxa"/>
          </w:tcPr>
          <w:p w14:paraId="03AAD949" w14:textId="77777777" w:rsidR="00382B3A" w:rsidRPr="00D6732D" w:rsidRDefault="00382B3A" w:rsidP="00382B3A">
            <w:pPr>
              <w:widowControl w:val="0"/>
              <w:spacing w:before="4" w:after="0" w:line="240" w:lineRule="auto"/>
              <w:ind w:right="-20"/>
              <w:rPr>
                <w:rFonts w:ascii="Poppins" w:eastAsia="Times New Roman" w:hAnsi="Poppins" w:cs="Poppins"/>
              </w:rPr>
            </w:pPr>
            <w:r w:rsidRPr="00D6732D">
              <w:rPr>
                <w:rFonts w:ascii="Poppins" w:eastAsia="Times New Roman" w:hAnsi="Poppins" w:cs="Poppins"/>
                <w:spacing w:val="3"/>
              </w:rPr>
              <w:t>AGR</w:t>
            </w:r>
            <w:r w:rsidRPr="00D6732D">
              <w:rPr>
                <w:rFonts w:ascii="Poppins" w:eastAsia="Times New Roman" w:hAnsi="Poppins" w:cs="Poppins"/>
              </w:rPr>
              <w:t>A</w:t>
            </w:r>
            <w:r w:rsidRPr="00D6732D">
              <w:rPr>
                <w:rFonts w:ascii="Poppins" w:eastAsia="Times New Roman" w:hAnsi="Poppins" w:cs="Poppins"/>
                <w:spacing w:val="17"/>
              </w:rPr>
              <w:t xml:space="preserve"> </w:t>
            </w:r>
            <w:r w:rsidRPr="00D6732D">
              <w:rPr>
                <w:rFonts w:ascii="Poppins" w:eastAsia="Times New Roman" w:hAnsi="Poppins" w:cs="Poppins"/>
                <w:spacing w:val="3"/>
              </w:rPr>
              <w:t>G</w:t>
            </w:r>
            <w:r w:rsidRPr="00D6732D">
              <w:rPr>
                <w:rFonts w:ascii="Poppins" w:eastAsia="Times New Roman" w:hAnsi="Poppins" w:cs="Poppins"/>
                <w:spacing w:val="2"/>
              </w:rPr>
              <w:t>ene</w:t>
            </w:r>
            <w:r w:rsidRPr="00D6732D">
              <w:rPr>
                <w:rFonts w:ascii="Poppins" w:eastAsia="Times New Roman" w:hAnsi="Poppins" w:cs="Poppins"/>
                <w:spacing w:val="1"/>
              </w:rPr>
              <w:t>r</w:t>
            </w:r>
            <w:r w:rsidRPr="00D6732D">
              <w:rPr>
                <w:rFonts w:ascii="Poppins" w:eastAsia="Times New Roman" w:hAnsi="Poppins" w:cs="Poppins"/>
                <w:spacing w:val="2"/>
              </w:rPr>
              <w:t>a</w:t>
            </w:r>
            <w:r w:rsidRPr="00D6732D">
              <w:rPr>
                <w:rFonts w:ascii="Poppins" w:eastAsia="Times New Roman" w:hAnsi="Poppins" w:cs="Poppins"/>
              </w:rPr>
              <w:t>l</w:t>
            </w:r>
            <w:r w:rsidRPr="00D6732D">
              <w:rPr>
                <w:rFonts w:ascii="Poppins" w:eastAsia="Times New Roman" w:hAnsi="Poppins" w:cs="Poppins"/>
                <w:spacing w:val="16"/>
              </w:rPr>
              <w:t xml:space="preserve"> </w:t>
            </w:r>
            <w:r w:rsidRPr="00D6732D">
              <w:rPr>
                <w:rFonts w:ascii="Poppins" w:eastAsia="Times New Roman" w:hAnsi="Poppins" w:cs="Poppins"/>
                <w:spacing w:val="2"/>
                <w:w w:val="102"/>
              </w:rPr>
              <w:t>P</w:t>
            </w:r>
            <w:r w:rsidRPr="00D6732D">
              <w:rPr>
                <w:rFonts w:ascii="Poppins" w:eastAsia="Times New Roman" w:hAnsi="Poppins" w:cs="Poppins"/>
                <w:spacing w:val="1"/>
                <w:w w:val="102"/>
              </w:rPr>
              <w:t>r</w:t>
            </w:r>
            <w:r w:rsidRPr="00D6732D">
              <w:rPr>
                <w:rFonts w:ascii="Poppins" w:eastAsia="Times New Roman" w:hAnsi="Poppins" w:cs="Poppins"/>
                <w:spacing w:val="2"/>
                <w:w w:val="102"/>
              </w:rPr>
              <w:t>ocu</w:t>
            </w:r>
            <w:r w:rsidRPr="00D6732D">
              <w:rPr>
                <w:rFonts w:ascii="Poppins" w:eastAsia="Times New Roman" w:hAnsi="Poppins" w:cs="Poppins"/>
                <w:spacing w:val="1"/>
                <w:w w:val="102"/>
              </w:rPr>
              <w:t>r</w:t>
            </w:r>
            <w:r w:rsidRPr="00D6732D">
              <w:rPr>
                <w:rFonts w:ascii="Poppins" w:eastAsia="Times New Roman" w:hAnsi="Poppins" w:cs="Poppins"/>
                <w:spacing w:val="2"/>
                <w:w w:val="102"/>
              </w:rPr>
              <w:t>e</w:t>
            </w:r>
            <w:r w:rsidRPr="00D6732D">
              <w:rPr>
                <w:rFonts w:ascii="Poppins" w:eastAsia="Times New Roman" w:hAnsi="Poppins" w:cs="Poppins"/>
                <w:spacing w:val="3"/>
                <w:w w:val="102"/>
              </w:rPr>
              <w:t>m</w:t>
            </w:r>
            <w:r w:rsidRPr="00D6732D">
              <w:rPr>
                <w:rFonts w:ascii="Poppins" w:eastAsia="Times New Roman" w:hAnsi="Poppins" w:cs="Poppins"/>
                <w:spacing w:val="2"/>
                <w:w w:val="102"/>
              </w:rPr>
              <w:t>en</w:t>
            </w:r>
            <w:r w:rsidRPr="00D6732D">
              <w:rPr>
                <w:rFonts w:ascii="Poppins" w:eastAsia="Times New Roman" w:hAnsi="Poppins" w:cs="Poppins"/>
                <w:spacing w:val="1"/>
                <w:w w:val="102"/>
              </w:rPr>
              <w:t>t</w:t>
            </w:r>
            <w:r w:rsidRPr="00D6732D">
              <w:rPr>
                <w:rFonts w:ascii="Poppins" w:eastAsia="Times New Roman" w:hAnsi="Poppins" w:cs="Poppins"/>
                <w:w w:val="102"/>
              </w:rPr>
              <w:t>,</w:t>
            </w:r>
          </w:p>
          <w:p w14:paraId="055519E2" w14:textId="4C5E8608" w:rsidR="00C808A7" w:rsidRPr="00A347AC" w:rsidRDefault="00382B3A" w:rsidP="00382B3A">
            <w:pPr>
              <w:widowControl w:val="0"/>
              <w:spacing w:before="13" w:after="0" w:line="240" w:lineRule="auto"/>
              <w:ind w:right="-20"/>
              <w:rPr>
                <w:rFonts w:ascii="Poppins" w:eastAsia="Times New Roman" w:hAnsi="Poppins" w:cs="Poppins"/>
                <w:lang w:val="pt-PT"/>
              </w:rPr>
            </w:pPr>
            <w:hyperlink r:id="rId12">
              <w:r w:rsidRPr="00D6732D">
                <w:rPr>
                  <w:rFonts w:ascii="Poppins" w:eastAsia="Times New Roman" w:hAnsi="Poppins" w:cs="Poppins"/>
                  <w:color w:val="0563C1"/>
                  <w:spacing w:val="2"/>
                  <w:w w:val="102"/>
                  <w:u w:val="single" w:color="0563C1"/>
                </w:rPr>
                <w:t>P</w:t>
              </w:r>
              <w:r w:rsidRPr="00D6732D">
                <w:rPr>
                  <w:rFonts w:ascii="Poppins" w:eastAsia="Times New Roman" w:hAnsi="Poppins" w:cs="Poppins"/>
                  <w:color w:val="0563C1"/>
                  <w:spacing w:val="1"/>
                  <w:w w:val="102"/>
                  <w:u w:val="single" w:color="0563C1"/>
                </w:rPr>
                <w:t>r</w:t>
              </w:r>
              <w:r w:rsidRPr="00D6732D">
                <w:rPr>
                  <w:rFonts w:ascii="Poppins" w:eastAsia="Times New Roman" w:hAnsi="Poppins" w:cs="Poppins"/>
                  <w:color w:val="0563C1"/>
                  <w:spacing w:val="2"/>
                  <w:w w:val="102"/>
                  <w:u w:val="single" w:color="0563C1"/>
                </w:rPr>
                <w:t>ocu</w:t>
              </w:r>
              <w:r w:rsidRPr="00D6732D">
                <w:rPr>
                  <w:rFonts w:ascii="Poppins" w:eastAsia="Times New Roman" w:hAnsi="Poppins" w:cs="Poppins"/>
                  <w:color w:val="0563C1"/>
                  <w:spacing w:val="1"/>
                  <w:w w:val="102"/>
                  <w:u w:val="single" w:color="0563C1"/>
                </w:rPr>
                <w:t>r</w:t>
              </w:r>
              <w:r w:rsidRPr="00D6732D">
                <w:rPr>
                  <w:rFonts w:ascii="Poppins" w:eastAsia="Times New Roman" w:hAnsi="Poppins" w:cs="Poppins"/>
                  <w:color w:val="0563C1"/>
                  <w:spacing w:val="2"/>
                  <w:w w:val="102"/>
                  <w:u w:val="single" w:color="0563C1"/>
                </w:rPr>
                <w:t>e</w:t>
              </w:r>
              <w:r w:rsidRPr="00D6732D">
                <w:rPr>
                  <w:rFonts w:ascii="Poppins" w:eastAsia="Times New Roman" w:hAnsi="Poppins" w:cs="Poppins"/>
                  <w:color w:val="0563C1"/>
                  <w:spacing w:val="3"/>
                  <w:w w:val="102"/>
                  <w:u w:val="single" w:color="0563C1"/>
                </w:rPr>
                <w:t>m</w:t>
              </w:r>
              <w:r w:rsidRPr="00D6732D">
                <w:rPr>
                  <w:rFonts w:ascii="Poppins" w:eastAsia="Times New Roman" w:hAnsi="Poppins" w:cs="Poppins"/>
                  <w:color w:val="0563C1"/>
                  <w:spacing w:val="2"/>
                  <w:w w:val="102"/>
                  <w:u w:val="single" w:color="0563C1"/>
                </w:rPr>
                <w:t>en</w:t>
              </w:r>
              <w:r w:rsidRPr="00D6732D">
                <w:rPr>
                  <w:rFonts w:ascii="Poppins" w:eastAsia="Times New Roman" w:hAnsi="Poppins" w:cs="Poppins"/>
                  <w:color w:val="0563C1"/>
                  <w:spacing w:val="1"/>
                  <w:w w:val="102"/>
                  <w:u w:val="single" w:color="0563C1"/>
                </w:rPr>
                <w:t>t</w:t>
              </w:r>
              <w:r w:rsidRPr="00D6732D">
                <w:rPr>
                  <w:rFonts w:ascii="Poppins" w:eastAsia="Times New Roman" w:hAnsi="Poppins" w:cs="Poppins"/>
                  <w:color w:val="0563C1"/>
                  <w:spacing w:val="4"/>
                  <w:w w:val="102"/>
                  <w:u w:val="single" w:color="0563C1"/>
                </w:rPr>
                <w:t>@</w:t>
              </w:r>
              <w:r w:rsidRPr="00D6732D">
                <w:rPr>
                  <w:rFonts w:ascii="Poppins" w:eastAsia="Times New Roman" w:hAnsi="Poppins" w:cs="Poppins"/>
                  <w:color w:val="0563C1"/>
                  <w:spacing w:val="2"/>
                  <w:w w:val="102"/>
                  <w:u w:val="single" w:color="0563C1"/>
                </w:rPr>
                <w:t>ag</w:t>
              </w:r>
              <w:r w:rsidRPr="00D6732D">
                <w:rPr>
                  <w:rFonts w:ascii="Poppins" w:eastAsia="Times New Roman" w:hAnsi="Poppins" w:cs="Poppins"/>
                  <w:color w:val="0563C1"/>
                  <w:spacing w:val="1"/>
                  <w:w w:val="102"/>
                  <w:u w:val="single" w:color="0563C1"/>
                </w:rPr>
                <w:t>r</w:t>
              </w:r>
              <w:r w:rsidRPr="00D6732D">
                <w:rPr>
                  <w:rFonts w:ascii="Poppins" w:eastAsia="Times New Roman" w:hAnsi="Poppins" w:cs="Poppins"/>
                  <w:color w:val="0563C1"/>
                  <w:spacing w:val="2"/>
                  <w:w w:val="102"/>
                  <w:u w:val="single" w:color="0563C1"/>
                </w:rPr>
                <w:t>a</w:t>
              </w:r>
              <w:r w:rsidRPr="00D6732D">
                <w:rPr>
                  <w:rFonts w:ascii="Poppins" w:eastAsia="Times New Roman" w:hAnsi="Poppins" w:cs="Poppins"/>
                  <w:color w:val="0563C1"/>
                  <w:spacing w:val="1"/>
                  <w:w w:val="102"/>
                  <w:u w:val="single" w:color="0563C1"/>
                </w:rPr>
                <w:t>.</w:t>
              </w:r>
              <w:r w:rsidRPr="00D6732D">
                <w:rPr>
                  <w:rFonts w:ascii="Poppins" w:eastAsia="Times New Roman" w:hAnsi="Poppins" w:cs="Poppins"/>
                  <w:color w:val="0563C1"/>
                  <w:spacing w:val="2"/>
                  <w:w w:val="102"/>
                  <w:u w:val="single" w:color="0563C1"/>
                </w:rPr>
                <w:t>o</w:t>
              </w:r>
              <w:r w:rsidRPr="00D6732D">
                <w:rPr>
                  <w:rFonts w:ascii="Poppins" w:eastAsia="Times New Roman" w:hAnsi="Poppins" w:cs="Poppins"/>
                  <w:color w:val="0563C1"/>
                  <w:spacing w:val="1"/>
                  <w:w w:val="102"/>
                  <w:u w:val="single" w:color="0563C1"/>
                </w:rPr>
                <w:t>r</w:t>
              </w:r>
              <w:r w:rsidRPr="00D6732D">
                <w:rPr>
                  <w:rFonts w:ascii="Poppins" w:eastAsia="Times New Roman" w:hAnsi="Poppins" w:cs="Poppins"/>
                  <w:color w:val="0563C1"/>
                  <w:w w:val="102"/>
                  <w:u w:val="single" w:color="0563C1"/>
                </w:rPr>
                <w:t>g</w:t>
              </w:r>
            </w:hyperlink>
          </w:p>
        </w:tc>
      </w:tr>
      <w:tr w:rsidR="00C808A7" w:rsidRPr="00A347AC" w14:paraId="06BCE700" w14:textId="77777777" w:rsidTr="003D4ABC">
        <w:trPr>
          <w:trHeight w:hRule="exact" w:val="361"/>
        </w:trPr>
        <w:tc>
          <w:tcPr>
            <w:tcW w:w="2965" w:type="dxa"/>
          </w:tcPr>
          <w:p w14:paraId="0DA89B26" w14:textId="77777777" w:rsidR="00C808A7" w:rsidRPr="00A347AC" w:rsidRDefault="00C808A7" w:rsidP="003D4ABC">
            <w:pPr>
              <w:widowControl w:val="0"/>
              <w:spacing w:before="4" w:after="0" w:line="240" w:lineRule="auto"/>
              <w:ind w:right="-20"/>
              <w:rPr>
                <w:rFonts w:ascii="Poppins" w:eastAsia="Times New Roman" w:hAnsi="Poppins" w:cs="Poppins"/>
                <w:spacing w:val="2"/>
              </w:rPr>
            </w:pPr>
            <w:r w:rsidRPr="00A347AC">
              <w:rPr>
                <w:rFonts w:ascii="Poppins" w:eastAsia="Times New Roman" w:hAnsi="Poppins" w:cs="Poppins"/>
                <w:spacing w:val="2"/>
              </w:rPr>
              <w:t>Eligibility</w:t>
            </w:r>
          </w:p>
        </w:tc>
        <w:tc>
          <w:tcPr>
            <w:tcW w:w="7565" w:type="dxa"/>
          </w:tcPr>
          <w:p w14:paraId="1854C2AB" w14:textId="39B7075D" w:rsidR="00C808A7" w:rsidRPr="00A347AC" w:rsidRDefault="00EC79CF" w:rsidP="003D4ABC">
            <w:pPr>
              <w:widowControl w:val="0"/>
              <w:spacing w:after="0" w:line="240" w:lineRule="auto"/>
              <w:ind w:right="-20"/>
              <w:rPr>
                <w:rFonts w:ascii="Poppins" w:eastAsia="Times New Roman" w:hAnsi="Poppins" w:cs="Poppins"/>
                <w:spacing w:val="2"/>
              </w:rPr>
            </w:pPr>
            <w:r w:rsidRPr="00EC79CF">
              <w:rPr>
                <w:rFonts w:ascii="Poppins" w:eastAsiaTheme="majorEastAsia" w:hAnsi="Poppins" w:cs="Poppins"/>
              </w:rPr>
              <w:t xml:space="preserve">Open to eligible </w:t>
            </w:r>
            <w:r w:rsidR="0027734E">
              <w:rPr>
                <w:rFonts w:ascii="Poppins" w:eastAsiaTheme="majorEastAsia" w:hAnsi="Poppins" w:cs="Poppins"/>
              </w:rPr>
              <w:t>Indivi</w:t>
            </w:r>
            <w:r w:rsidR="00BD27C4">
              <w:rPr>
                <w:rFonts w:ascii="Poppins" w:eastAsiaTheme="majorEastAsia" w:hAnsi="Poppins" w:cs="Poppins"/>
              </w:rPr>
              <w:t>dual</w:t>
            </w:r>
            <w:r w:rsidR="00533CB9">
              <w:rPr>
                <w:rFonts w:ascii="Poppins" w:eastAsiaTheme="majorEastAsia" w:hAnsi="Poppins" w:cs="Poppins"/>
              </w:rPr>
              <w:t>s</w:t>
            </w:r>
            <w:r w:rsidR="005043D5">
              <w:rPr>
                <w:rFonts w:ascii="Poppins" w:eastAsiaTheme="majorEastAsia" w:hAnsi="Poppins" w:cs="Poppins"/>
              </w:rPr>
              <w:t>, preferably registered in Mal</w:t>
            </w:r>
            <w:r w:rsidR="00C07D36">
              <w:rPr>
                <w:rFonts w:ascii="Poppins" w:eastAsiaTheme="majorEastAsia" w:hAnsi="Poppins" w:cs="Poppins"/>
              </w:rPr>
              <w:t>awi</w:t>
            </w:r>
          </w:p>
        </w:tc>
      </w:tr>
      <w:tr w:rsidR="00C808A7" w:rsidRPr="00A347AC" w14:paraId="77A5FC53" w14:textId="77777777" w:rsidTr="003D4ABC">
        <w:trPr>
          <w:trHeight w:hRule="exact" w:val="402"/>
        </w:trPr>
        <w:tc>
          <w:tcPr>
            <w:tcW w:w="2965" w:type="dxa"/>
          </w:tcPr>
          <w:p w14:paraId="17F6AC6A" w14:textId="77777777" w:rsidR="00C808A7" w:rsidRPr="00A347AC" w:rsidRDefault="00C808A7" w:rsidP="003D4ABC">
            <w:pPr>
              <w:widowControl w:val="0"/>
              <w:spacing w:before="4" w:after="0" w:line="240" w:lineRule="auto"/>
              <w:ind w:right="-20"/>
              <w:rPr>
                <w:rFonts w:ascii="Poppins" w:eastAsia="Times New Roman" w:hAnsi="Poppins" w:cs="Poppins"/>
              </w:rPr>
            </w:pPr>
            <w:r w:rsidRPr="00A347AC">
              <w:rPr>
                <w:rFonts w:ascii="Poppins" w:eastAsia="Times New Roman" w:hAnsi="Poppins" w:cs="Poppins"/>
                <w:spacing w:val="2"/>
              </w:rPr>
              <w:t>So</w:t>
            </w:r>
            <w:r w:rsidRPr="00A347AC">
              <w:rPr>
                <w:rFonts w:ascii="Poppins" w:eastAsia="Times New Roman" w:hAnsi="Poppins" w:cs="Poppins"/>
                <w:spacing w:val="1"/>
              </w:rPr>
              <w:t>li</w:t>
            </w:r>
            <w:r w:rsidRPr="00A347AC">
              <w:rPr>
                <w:rFonts w:ascii="Poppins" w:eastAsia="Times New Roman" w:hAnsi="Poppins" w:cs="Poppins"/>
                <w:spacing w:val="2"/>
              </w:rPr>
              <w:t>c</w:t>
            </w:r>
            <w:r w:rsidRPr="00A347AC">
              <w:rPr>
                <w:rFonts w:ascii="Poppins" w:eastAsia="Times New Roman" w:hAnsi="Poppins" w:cs="Poppins"/>
                <w:spacing w:val="1"/>
              </w:rPr>
              <w:t>it</w:t>
            </w:r>
            <w:r w:rsidRPr="00A347AC">
              <w:rPr>
                <w:rFonts w:ascii="Poppins" w:eastAsia="Times New Roman" w:hAnsi="Poppins" w:cs="Poppins"/>
                <w:spacing w:val="2"/>
              </w:rPr>
              <w:t>a</w:t>
            </w:r>
            <w:r w:rsidRPr="00A347AC">
              <w:rPr>
                <w:rFonts w:ascii="Poppins" w:eastAsia="Times New Roman" w:hAnsi="Poppins" w:cs="Poppins"/>
                <w:spacing w:val="1"/>
              </w:rPr>
              <w:t>ti</w:t>
            </w:r>
            <w:r w:rsidRPr="00A347AC">
              <w:rPr>
                <w:rFonts w:ascii="Poppins" w:eastAsia="Times New Roman" w:hAnsi="Poppins" w:cs="Poppins"/>
                <w:spacing w:val="2"/>
              </w:rPr>
              <w:t>o</w:t>
            </w:r>
            <w:r w:rsidRPr="00A347AC">
              <w:rPr>
                <w:rFonts w:ascii="Poppins" w:eastAsia="Times New Roman" w:hAnsi="Poppins" w:cs="Poppins"/>
              </w:rPr>
              <w:t>n</w:t>
            </w:r>
            <w:r w:rsidRPr="00A347AC">
              <w:rPr>
                <w:rFonts w:ascii="Poppins" w:eastAsia="Times New Roman" w:hAnsi="Poppins" w:cs="Poppins"/>
                <w:spacing w:val="24"/>
              </w:rPr>
              <w:t xml:space="preserve"> </w:t>
            </w:r>
            <w:r w:rsidRPr="00A347AC">
              <w:rPr>
                <w:rFonts w:ascii="Poppins" w:eastAsia="Times New Roman" w:hAnsi="Poppins" w:cs="Poppins"/>
                <w:spacing w:val="1"/>
              </w:rPr>
              <w:t>I</w:t>
            </w:r>
            <w:r w:rsidRPr="00A347AC">
              <w:rPr>
                <w:rFonts w:ascii="Poppins" w:eastAsia="Times New Roman" w:hAnsi="Poppins" w:cs="Poppins"/>
                <w:spacing w:val="2"/>
              </w:rPr>
              <w:t>ssu</w:t>
            </w:r>
            <w:r w:rsidRPr="00A347AC">
              <w:rPr>
                <w:rFonts w:ascii="Poppins" w:eastAsia="Times New Roman" w:hAnsi="Poppins" w:cs="Poppins"/>
              </w:rPr>
              <w:t>e</w:t>
            </w:r>
            <w:r w:rsidRPr="00A347AC">
              <w:rPr>
                <w:rFonts w:ascii="Poppins" w:eastAsia="Times New Roman" w:hAnsi="Poppins" w:cs="Poppins"/>
                <w:spacing w:val="13"/>
              </w:rPr>
              <w:t xml:space="preserve"> </w:t>
            </w:r>
            <w:r w:rsidRPr="00A347AC">
              <w:rPr>
                <w:rFonts w:ascii="Poppins" w:eastAsia="Times New Roman" w:hAnsi="Poppins" w:cs="Poppins"/>
                <w:spacing w:val="3"/>
                <w:w w:val="102"/>
              </w:rPr>
              <w:t>D</w:t>
            </w:r>
            <w:r w:rsidRPr="00A347AC">
              <w:rPr>
                <w:rFonts w:ascii="Poppins" w:eastAsia="Times New Roman" w:hAnsi="Poppins" w:cs="Poppins"/>
                <w:spacing w:val="2"/>
                <w:w w:val="102"/>
              </w:rPr>
              <w:t>a</w:t>
            </w:r>
            <w:r w:rsidRPr="00A347AC">
              <w:rPr>
                <w:rFonts w:ascii="Poppins" w:eastAsia="Times New Roman" w:hAnsi="Poppins" w:cs="Poppins"/>
                <w:spacing w:val="1"/>
                <w:w w:val="102"/>
              </w:rPr>
              <w:t>t</w:t>
            </w:r>
            <w:r w:rsidRPr="00A347AC">
              <w:rPr>
                <w:rFonts w:ascii="Poppins" w:eastAsia="Times New Roman" w:hAnsi="Poppins" w:cs="Poppins"/>
                <w:w w:val="102"/>
              </w:rPr>
              <w:t>e</w:t>
            </w:r>
          </w:p>
        </w:tc>
        <w:tc>
          <w:tcPr>
            <w:tcW w:w="7565" w:type="dxa"/>
          </w:tcPr>
          <w:p w14:paraId="6D4127EF" w14:textId="77777777" w:rsidR="00C808A7" w:rsidRPr="00A347AC" w:rsidRDefault="00C808A7" w:rsidP="003D4ABC">
            <w:pPr>
              <w:widowControl w:val="0"/>
              <w:spacing w:after="0" w:line="240" w:lineRule="auto"/>
              <w:ind w:right="-20"/>
              <w:rPr>
                <w:rFonts w:ascii="Poppins" w:eastAsia="Times New Roman" w:hAnsi="Poppins" w:cs="Poppins"/>
              </w:rPr>
            </w:pPr>
            <w:r w:rsidRPr="000B5CD0">
              <w:rPr>
                <w:rFonts w:ascii="Poppins" w:eastAsia="Times New Roman" w:hAnsi="Poppins" w:cs="Poppins"/>
                <w:spacing w:val="2"/>
              </w:rPr>
              <w:t>As per Oracle system</w:t>
            </w:r>
          </w:p>
        </w:tc>
      </w:tr>
      <w:tr w:rsidR="00C808A7" w:rsidRPr="00A347AC" w14:paraId="62902A4F" w14:textId="77777777" w:rsidTr="003D4ABC">
        <w:trPr>
          <w:trHeight w:hRule="exact" w:val="456"/>
        </w:trPr>
        <w:tc>
          <w:tcPr>
            <w:tcW w:w="2965" w:type="dxa"/>
          </w:tcPr>
          <w:p w14:paraId="35CDE9C6" w14:textId="77777777" w:rsidR="00C808A7" w:rsidRPr="00A347AC" w:rsidRDefault="00C808A7" w:rsidP="003D4ABC">
            <w:pPr>
              <w:widowControl w:val="0"/>
              <w:tabs>
                <w:tab w:val="left" w:pos="1100"/>
                <w:tab w:val="left" w:pos="1580"/>
                <w:tab w:val="left" w:pos="2820"/>
              </w:tabs>
              <w:spacing w:before="4" w:after="0" w:line="240" w:lineRule="auto"/>
              <w:ind w:right="45"/>
              <w:rPr>
                <w:rFonts w:ascii="Poppins" w:eastAsia="Times New Roman" w:hAnsi="Poppins" w:cs="Poppins"/>
              </w:rPr>
            </w:pPr>
            <w:r w:rsidRPr="00A347AC">
              <w:rPr>
                <w:rFonts w:ascii="Poppins" w:eastAsia="Times New Roman" w:hAnsi="Poppins" w:cs="Poppins"/>
                <w:spacing w:val="3"/>
              </w:rPr>
              <w:t>Submission Deadline</w:t>
            </w:r>
          </w:p>
        </w:tc>
        <w:tc>
          <w:tcPr>
            <w:tcW w:w="7565" w:type="dxa"/>
          </w:tcPr>
          <w:p w14:paraId="378E20E1" w14:textId="77777777" w:rsidR="00C808A7" w:rsidRPr="00D678D0" w:rsidRDefault="00C808A7" w:rsidP="003D4ABC">
            <w:pPr>
              <w:widowControl w:val="0"/>
              <w:spacing w:before="4" w:after="0" w:line="240" w:lineRule="auto"/>
              <w:ind w:right="-20"/>
              <w:rPr>
                <w:rFonts w:ascii="Poppins" w:eastAsia="Times New Roman" w:hAnsi="Poppins" w:cs="Poppins"/>
                <w:spacing w:val="2"/>
              </w:rPr>
            </w:pPr>
            <w:r w:rsidRPr="000B5CD0">
              <w:rPr>
                <w:rFonts w:ascii="Poppins" w:eastAsia="Times New Roman" w:hAnsi="Poppins" w:cs="Poppins"/>
                <w:spacing w:val="2"/>
              </w:rPr>
              <w:t>As per Oracle system</w:t>
            </w:r>
          </w:p>
        </w:tc>
      </w:tr>
      <w:tr w:rsidR="00326BE6" w:rsidRPr="00A347AC" w14:paraId="19C8CFE1" w14:textId="77777777" w:rsidTr="003D4ABC">
        <w:trPr>
          <w:trHeight w:hRule="exact" w:val="456"/>
        </w:trPr>
        <w:tc>
          <w:tcPr>
            <w:tcW w:w="2965" w:type="dxa"/>
          </w:tcPr>
          <w:p w14:paraId="74D36373" w14:textId="3ED58598" w:rsidR="00326BE6" w:rsidRPr="00A347AC" w:rsidRDefault="00D678D0" w:rsidP="003D4ABC">
            <w:pPr>
              <w:widowControl w:val="0"/>
              <w:tabs>
                <w:tab w:val="left" w:pos="1100"/>
                <w:tab w:val="left" w:pos="1580"/>
                <w:tab w:val="left" w:pos="2820"/>
              </w:tabs>
              <w:spacing w:before="4" w:after="0" w:line="240" w:lineRule="auto"/>
              <w:ind w:right="45"/>
              <w:rPr>
                <w:rFonts w:ascii="Poppins" w:eastAsia="Times New Roman" w:hAnsi="Poppins" w:cs="Poppins"/>
                <w:spacing w:val="3"/>
              </w:rPr>
            </w:pPr>
            <w:r w:rsidRPr="00D678D0">
              <w:rPr>
                <w:rFonts w:ascii="Poppins" w:eastAsia="Times New Roman" w:hAnsi="Poppins" w:cs="Poppins"/>
                <w:spacing w:val="3"/>
              </w:rPr>
              <w:t>Type of Consultant</w:t>
            </w:r>
          </w:p>
        </w:tc>
        <w:tc>
          <w:tcPr>
            <w:tcW w:w="7565" w:type="dxa"/>
          </w:tcPr>
          <w:p w14:paraId="6C9B3839" w14:textId="245AB3F2" w:rsidR="00326BE6" w:rsidRPr="000B5CD0" w:rsidRDefault="00434AAF" w:rsidP="003D4ABC">
            <w:pPr>
              <w:widowControl w:val="0"/>
              <w:spacing w:before="4" w:after="0" w:line="240" w:lineRule="auto"/>
              <w:ind w:right="-20"/>
              <w:rPr>
                <w:rFonts w:ascii="Poppins" w:eastAsia="Times New Roman" w:hAnsi="Poppins" w:cs="Poppins"/>
                <w:spacing w:val="2"/>
              </w:rPr>
            </w:pPr>
            <w:r>
              <w:rPr>
                <w:rFonts w:ascii="Poppins" w:eastAsia="Times New Roman" w:hAnsi="Poppins" w:cs="Poppins"/>
                <w:spacing w:val="2"/>
              </w:rPr>
              <w:t xml:space="preserve">Qualified </w:t>
            </w:r>
            <w:r w:rsidR="00761609">
              <w:rPr>
                <w:rFonts w:ascii="Poppins" w:eastAsia="Times New Roman" w:hAnsi="Poppins" w:cs="Poppins"/>
                <w:spacing w:val="2"/>
              </w:rPr>
              <w:t>Individuals</w:t>
            </w:r>
            <w:r w:rsidR="005043D5">
              <w:rPr>
                <w:rFonts w:ascii="Poppins" w:eastAsia="Times New Roman" w:hAnsi="Poppins" w:cs="Poppins"/>
                <w:spacing w:val="2"/>
              </w:rPr>
              <w:t xml:space="preserve"> Only</w:t>
            </w:r>
          </w:p>
        </w:tc>
      </w:tr>
      <w:tr w:rsidR="00326BE6" w:rsidRPr="00A347AC" w14:paraId="76CB6FD2" w14:textId="77777777" w:rsidTr="003D4ABC">
        <w:trPr>
          <w:trHeight w:hRule="exact" w:val="456"/>
        </w:trPr>
        <w:tc>
          <w:tcPr>
            <w:tcW w:w="2965" w:type="dxa"/>
          </w:tcPr>
          <w:p w14:paraId="4FB3F8FB" w14:textId="77777777" w:rsidR="00326BE6" w:rsidRPr="00A347AC" w:rsidRDefault="00326BE6" w:rsidP="003D4ABC">
            <w:pPr>
              <w:widowControl w:val="0"/>
              <w:tabs>
                <w:tab w:val="left" w:pos="1100"/>
                <w:tab w:val="left" w:pos="1580"/>
                <w:tab w:val="left" w:pos="2820"/>
              </w:tabs>
              <w:spacing w:before="4" w:after="0" w:line="240" w:lineRule="auto"/>
              <w:ind w:right="45"/>
              <w:rPr>
                <w:rFonts w:ascii="Poppins" w:eastAsia="Times New Roman" w:hAnsi="Poppins" w:cs="Poppins"/>
                <w:spacing w:val="3"/>
              </w:rPr>
            </w:pPr>
            <w:r w:rsidRPr="00A347AC">
              <w:rPr>
                <w:rFonts w:ascii="Poppins" w:hAnsi="Poppins" w:cs="Poppins"/>
              </w:rPr>
              <w:t>Selection Method</w:t>
            </w:r>
          </w:p>
        </w:tc>
        <w:tc>
          <w:tcPr>
            <w:tcW w:w="7565" w:type="dxa"/>
          </w:tcPr>
          <w:p w14:paraId="46639EAF" w14:textId="09C8B197" w:rsidR="00326BE6" w:rsidRPr="00A347AC" w:rsidRDefault="00326BE6" w:rsidP="003D4ABC">
            <w:pPr>
              <w:widowControl w:val="0"/>
              <w:spacing w:before="4" w:after="0" w:line="240" w:lineRule="auto"/>
              <w:ind w:right="-20"/>
              <w:rPr>
                <w:rFonts w:ascii="Poppins" w:eastAsia="Times New Roman" w:hAnsi="Poppins" w:cs="Poppins"/>
                <w:spacing w:val="2"/>
              </w:rPr>
            </w:pPr>
            <w:r w:rsidRPr="00D678D0">
              <w:rPr>
                <w:rFonts w:ascii="Poppins" w:eastAsia="Times New Roman" w:hAnsi="Poppins" w:cs="Poppins"/>
                <w:spacing w:val="2"/>
              </w:rPr>
              <w:t xml:space="preserve"> </w:t>
            </w:r>
            <w:r w:rsidR="00C23E10">
              <w:rPr>
                <w:rFonts w:ascii="Poppins" w:eastAsia="Times New Roman" w:hAnsi="Poppins" w:cs="Poppins"/>
                <w:spacing w:val="2"/>
              </w:rPr>
              <w:t>Individual</w:t>
            </w:r>
            <w:r w:rsidRPr="00D678D0">
              <w:rPr>
                <w:rFonts w:ascii="Poppins" w:eastAsia="Times New Roman" w:hAnsi="Poppins" w:cs="Poppins"/>
                <w:spacing w:val="2"/>
              </w:rPr>
              <w:t xml:space="preserve"> Selection </w:t>
            </w:r>
            <w:r w:rsidR="005043D5" w:rsidRPr="00D678D0">
              <w:rPr>
                <w:rFonts w:ascii="Poppins" w:eastAsia="Times New Roman" w:hAnsi="Poppins" w:cs="Poppins"/>
                <w:spacing w:val="2"/>
              </w:rPr>
              <w:t>method</w:t>
            </w:r>
          </w:p>
        </w:tc>
      </w:tr>
      <w:tr w:rsidR="00326BE6" w:rsidRPr="00A347AC" w14:paraId="033D1089" w14:textId="77777777" w:rsidTr="003D4ABC">
        <w:trPr>
          <w:trHeight w:hRule="exact" w:val="348"/>
        </w:trPr>
        <w:tc>
          <w:tcPr>
            <w:tcW w:w="2965" w:type="dxa"/>
          </w:tcPr>
          <w:p w14:paraId="758DB9BB" w14:textId="77777777" w:rsidR="00326BE6" w:rsidRPr="00A347AC" w:rsidRDefault="00326BE6" w:rsidP="003D4ABC">
            <w:pPr>
              <w:widowControl w:val="0"/>
              <w:spacing w:before="4" w:after="0" w:line="240" w:lineRule="auto"/>
              <w:ind w:right="-20"/>
              <w:rPr>
                <w:rFonts w:ascii="Poppins" w:eastAsia="Times New Roman" w:hAnsi="Poppins" w:cs="Poppins"/>
                <w:spacing w:val="3"/>
              </w:rPr>
            </w:pPr>
            <w:r w:rsidRPr="00A347AC">
              <w:rPr>
                <w:rFonts w:ascii="Poppins" w:eastAsia="Times New Roman" w:hAnsi="Poppins" w:cs="Poppins"/>
                <w:spacing w:val="3"/>
              </w:rPr>
              <w:t>Type of Consultancy</w:t>
            </w:r>
          </w:p>
        </w:tc>
        <w:tc>
          <w:tcPr>
            <w:tcW w:w="7565" w:type="dxa"/>
          </w:tcPr>
          <w:p w14:paraId="591B313F" w14:textId="569F0FE4" w:rsidR="00326BE6" w:rsidRPr="00D678D0" w:rsidRDefault="00326BE6" w:rsidP="003D4ABC">
            <w:pPr>
              <w:widowControl w:val="0"/>
              <w:spacing w:before="4" w:after="0" w:line="240" w:lineRule="auto"/>
              <w:ind w:right="-20"/>
              <w:rPr>
                <w:rFonts w:ascii="Poppins" w:eastAsia="Times New Roman" w:hAnsi="Poppins" w:cs="Poppins"/>
                <w:spacing w:val="2"/>
              </w:rPr>
            </w:pPr>
            <w:r w:rsidRPr="00D678D0">
              <w:rPr>
                <w:rFonts w:ascii="Poppins" w:eastAsia="Times New Roman" w:hAnsi="Poppins" w:cs="Poppins"/>
                <w:spacing w:val="2"/>
              </w:rPr>
              <w:t xml:space="preserve"> Consultancy Agreement</w:t>
            </w:r>
          </w:p>
        </w:tc>
      </w:tr>
    </w:tbl>
    <w:p w14:paraId="0757F1E6" w14:textId="77777777" w:rsidR="00A31C00" w:rsidRDefault="00A31C00" w:rsidP="009263CF">
      <w:pPr>
        <w:pStyle w:val="Default"/>
        <w:jc w:val="both"/>
        <w:rPr>
          <w:rFonts w:ascii="Poppins" w:hAnsi="Poppins" w:cs="Poppins"/>
          <w:b/>
          <w:bCs/>
          <w:sz w:val="22"/>
          <w:szCs w:val="22"/>
        </w:rPr>
      </w:pPr>
    </w:p>
    <w:p w14:paraId="19B73F3F" w14:textId="7625D9E8" w:rsidR="007E2456" w:rsidRPr="00FF7646" w:rsidRDefault="009256BF" w:rsidP="00533CB9">
      <w:pPr>
        <w:pStyle w:val="Default"/>
        <w:jc w:val="both"/>
        <w:rPr>
          <w:rFonts w:ascii="Poppins" w:hAnsi="Poppins" w:cs="Poppins"/>
          <w:b/>
          <w:bCs/>
          <w:sz w:val="22"/>
          <w:szCs w:val="22"/>
        </w:rPr>
      </w:pPr>
      <w:r w:rsidRPr="00A347AC">
        <w:rPr>
          <w:rFonts w:ascii="Poppins" w:hAnsi="Poppins" w:cs="Poppins"/>
          <w:b/>
          <w:bCs/>
          <w:sz w:val="22"/>
          <w:szCs w:val="22"/>
        </w:rPr>
        <w:t>Introduction</w:t>
      </w:r>
      <w:r w:rsidR="00104182" w:rsidRPr="00A347AC">
        <w:rPr>
          <w:rFonts w:ascii="Poppins" w:hAnsi="Poppins" w:cs="Poppins"/>
          <w:b/>
          <w:bCs/>
          <w:sz w:val="22"/>
          <w:szCs w:val="22"/>
        </w:rPr>
        <w:t>:</w:t>
      </w:r>
    </w:p>
    <w:p w14:paraId="4F622879" w14:textId="0E67F7CF" w:rsidR="00346D00" w:rsidRPr="00FF7646" w:rsidRDefault="00346D00" w:rsidP="009263CF">
      <w:pPr>
        <w:pStyle w:val="Default"/>
        <w:jc w:val="both"/>
        <w:rPr>
          <w:rFonts w:ascii="Poppins" w:hAnsi="Poppins" w:cs="Poppins"/>
          <w:sz w:val="22"/>
          <w:szCs w:val="22"/>
        </w:rPr>
      </w:pPr>
      <w:r w:rsidRPr="00FF7646">
        <w:rPr>
          <w:rFonts w:ascii="Poppins" w:hAnsi="Poppins" w:cs="Poppins"/>
          <w:sz w:val="22"/>
          <w:szCs w:val="22"/>
        </w:rPr>
        <w:t xml:space="preserve">AGRA has automated </w:t>
      </w:r>
      <w:r w:rsidR="00F317DE" w:rsidRPr="00FF7646">
        <w:rPr>
          <w:rFonts w:ascii="Poppins" w:hAnsi="Poppins" w:cs="Poppins"/>
          <w:sz w:val="22"/>
          <w:szCs w:val="22"/>
        </w:rPr>
        <w:t>its procurement process through Oracle Supply Chain Management System</w:t>
      </w:r>
      <w:r w:rsidR="0024541D" w:rsidRPr="00FF7646">
        <w:rPr>
          <w:rFonts w:ascii="Poppins" w:hAnsi="Poppins" w:cs="Poppins"/>
          <w:sz w:val="22"/>
          <w:szCs w:val="22"/>
        </w:rPr>
        <w:t xml:space="preserve">. To access our </w:t>
      </w:r>
      <w:r w:rsidR="00F20D21" w:rsidRPr="00FF7646">
        <w:rPr>
          <w:rFonts w:ascii="Poppins" w:hAnsi="Poppins" w:cs="Poppins"/>
          <w:sz w:val="22"/>
          <w:szCs w:val="22"/>
        </w:rPr>
        <w:t>tenders,</w:t>
      </w:r>
      <w:r w:rsidR="0024541D" w:rsidRPr="00FF7646">
        <w:rPr>
          <w:rFonts w:ascii="Poppins" w:hAnsi="Poppins" w:cs="Poppins"/>
          <w:sz w:val="22"/>
          <w:szCs w:val="22"/>
        </w:rPr>
        <w:t xml:space="preserve"> you are required to register and have </w:t>
      </w:r>
      <w:r w:rsidR="00F20D21" w:rsidRPr="00FF7646">
        <w:rPr>
          <w:rFonts w:ascii="Poppins" w:hAnsi="Poppins" w:cs="Poppins"/>
          <w:sz w:val="22"/>
          <w:szCs w:val="22"/>
        </w:rPr>
        <w:t xml:space="preserve">an oracle account. </w:t>
      </w:r>
    </w:p>
    <w:p w14:paraId="58A28C9A" w14:textId="77777777" w:rsidR="005D290C" w:rsidRPr="00FF7646" w:rsidRDefault="005D290C" w:rsidP="005D290C">
      <w:pPr>
        <w:pStyle w:val="Default"/>
        <w:rPr>
          <w:rFonts w:ascii="Poppins" w:hAnsi="Poppins" w:cs="Poppins"/>
          <w:sz w:val="22"/>
          <w:szCs w:val="22"/>
        </w:rPr>
      </w:pPr>
    </w:p>
    <w:p w14:paraId="66030384" w14:textId="50E100FF" w:rsidR="007736F6" w:rsidRPr="00FF7646" w:rsidRDefault="007736F6" w:rsidP="005D290C">
      <w:pPr>
        <w:pStyle w:val="Default"/>
        <w:rPr>
          <w:rFonts w:ascii="Poppins" w:hAnsi="Poppins" w:cs="Poppins"/>
          <w:sz w:val="22"/>
          <w:szCs w:val="22"/>
        </w:rPr>
      </w:pPr>
      <w:r w:rsidRPr="00FF7646">
        <w:rPr>
          <w:rFonts w:ascii="Poppins" w:hAnsi="Poppins" w:cs="Poppins"/>
          <w:sz w:val="22"/>
          <w:szCs w:val="22"/>
        </w:rPr>
        <w:t xml:space="preserve">Details of the </w:t>
      </w:r>
      <w:r w:rsidR="00377D31" w:rsidRPr="00FF7646">
        <w:rPr>
          <w:rFonts w:ascii="Poppins" w:hAnsi="Poppins" w:cs="Poppins"/>
          <w:sz w:val="22"/>
          <w:szCs w:val="22"/>
        </w:rPr>
        <w:t>tender</w:t>
      </w:r>
      <w:r w:rsidRPr="00FF7646">
        <w:rPr>
          <w:rFonts w:ascii="Poppins" w:hAnsi="Poppins" w:cs="Poppins"/>
          <w:sz w:val="22"/>
          <w:szCs w:val="22"/>
        </w:rPr>
        <w:t xml:space="preserve"> can be accessed via AGRA</w:t>
      </w:r>
      <w:r w:rsidR="00BA0C6C" w:rsidRPr="00FF7646">
        <w:rPr>
          <w:rFonts w:ascii="Poppins" w:hAnsi="Poppins" w:cs="Poppins"/>
          <w:sz w:val="22"/>
          <w:szCs w:val="22"/>
        </w:rPr>
        <w:t xml:space="preserve"> Oracle</w:t>
      </w:r>
      <w:r w:rsidRPr="00FF7646">
        <w:rPr>
          <w:rFonts w:ascii="Poppins" w:hAnsi="Poppins" w:cs="Poppins"/>
          <w:sz w:val="22"/>
          <w:szCs w:val="22"/>
        </w:rPr>
        <w:t xml:space="preserve"> vendor management system. All bidders </w:t>
      </w:r>
      <w:r w:rsidR="00BA0C6C" w:rsidRPr="00FF7646">
        <w:rPr>
          <w:rFonts w:ascii="Poppins" w:hAnsi="Poppins" w:cs="Poppins"/>
          <w:b/>
          <w:bCs/>
          <w:sz w:val="22"/>
          <w:szCs w:val="22"/>
        </w:rPr>
        <w:t>MUST</w:t>
      </w:r>
      <w:r w:rsidRPr="00FF7646">
        <w:rPr>
          <w:rFonts w:ascii="Poppins" w:hAnsi="Poppins" w:cs="Poppins"/>
          <w:sz w:val="22"/>
          <w:szCs w:val="22"/>
        </w:rPr>
        <w:t xml:space="preserve"> register in the oracle system as per the</w:t>
      </w:r>
      <w:r w:rsidR="005D290C" w:rsidRPr="00FF7646">
        <w:rPr>
          <w:rFonts w:ascii="Poppins" w:hAnsi="Poppins" w:cs="Poppins"/>
          <w:color w:val="2E74B5" w:themeColor="accent5" w:themeShade="BF"/>
          <w:sz w:val="22"/>
          <w:szCs w:val="22"/>
        </w:rPr>
        <w:t xml:space="preserve"> </w:t>
      </w:r>
      <w:hyperlink r:id="rId13" w:history="1">
        <w:r w:rsidR="00C8427B" w:rsidRPr="00FF7646">
          <w:rPr>
            <w:rStyle w:val="Hyperlink"/>
            <w:rFonts w:ascii="Poppins" w:hAnsi="Poppins" w:cs="Poppins"/>
            <w:sz w:val="22"/>
            <w:szCs w:val="22"/>
          </w:rPr>
          <w:t xml:space="preserve">Vendor Registration and Bidders </w:t>
        </w:r>
        <w:r w:rsidR="00AE5EA5" w:rsidRPr="00FF7646">
          <w:rPr>
            <w:rStyle w:val="Hyperlink"/>
            <w:rFonts w:ascii="Poppins" w:hAnsi="Poppins" w:cs="Poppins"/>
            <w:sz w:val="22"/>
            <w:szCs w:val="22"/>
          </w:rPr>
          <w:t>Manual</w:t>
        </w:r>
      </w:hyperlink>
      <w:r w:rsidR="00AE5EA5" w:rsidRPr="00FF7646">
        <w:rPr>
          <w:rFonts w:ascii="Poppins" w:hAnsi="Poppins" w:cs="Poppins"/>
          <w:sz w:val="22"/>
          <w:szCs w:val="22"/>
        </w:rPr>
        <w:t xml:space="preserve"> </w:t>
      </w:r>
      <w:r w:rsidRPr="00FF7646">
        <w:rPr>
          <w:rFonts w:ascii="Poppins" w:hAnsi="Poppins" w:cs="Poppins"/>
          <w:color w:val="auto"/>
          <w:sz w:val="22"/>
          <w:szCs w:val="22"/>
        </w:rPr>
        <w:t xml:space="preserve">provided. If </w:t>
      </w:r>
      <w:r w:rsidR="009263CF" w:rsidRPr="00FF7646">
        <w:rPr>
          <w:rFonts w:ascii="Poppins" w:hAnsi="Poppins" w:cs="Poppins"/>
          <w:color w:val="auto"/>
          <w:sz w:val="22"/>
          <w:szCs w:val="22"/>
        </w:rPr>
        <w:t>you don’t have an account please</w:t>
      </w:r>
      <w:r w:rsidRPr="00FF7646">
        <w:rPr>
          <w:rFonts w:ascii="Poppins" w:hAnsi="Poppins" w:cs="Poppins"/>
          <w:color w:val="auto"/>
          <w:sz w:val="22"/>
          <w:szCs w:val="22"/>
        </w:rPr>
        <w:t xml:space="preserve"> register</w:t>
      </w:r>
      <w:r w:rsidR="009263CF" w:rsidRPr="00FF7646">
        <w:rPr>
          <w:rFonts w:ascii="Poppins" w:hAnsi="Poppins" w:cs="Poppins"/>
          <w:color w:val="auto"/>
          <w:sz w:val="22"/>
          <w:szCs w:val="22"/>
        </w:rPr>
        <w:t xml:space="preserve"> in our oracle system using the </w:t>
      </w:r>
      <w:r w:rsidR="004C6BE8" w:rsidRPr="00FF7646">
        <w:rPr>
          <w:rFonts w:ascii="Poppins" w:hAnsi="Poppins" w:cs="Poppins"/>
          <w:sz w:val="22"/>
          <w:szCs w:val="22"/>
        </w:rPr>
        <w:t xml:space="preserve"> </w:t>
      </w:r>
      <w:hyperlink r:id="rId14" w:tgtFrame="_blank" w:tooltip="Original URL: https://ekjd.fa.em2.oraclecloud.com/fscmUI/redwood/supplier-registration/register-supplier/register-supplier-verification?id=bpxOAqbrv7Z4%2FtFqas3BmgaObGikoMyorhN3TfJXqU5UWTJhhJnSCsISEg%3D%3D. Click or tap if you trust this link." w:history="1">
        <w:r w:rsidR="004C6BE8" w:rsidRPr="00FF7646">
          <w:rPr>
            <w:rStyle w:val="Hyperlink"/>
            <w:rFonts w:ascii="Poppins" w:hAnsi="Poppins" w:cs="Poppins"/>
            <w:sz w:val="22"/>
            <w:szCs w:val="22"/>
            <w:lang w:val="en-US"/>
          </w:rPr>
          <w:t xml:space="preserve">Vendor Registration </w:t>
        </w:r>
      </w:hyperlink>
      <w:r w:rsidR="00934DB5" w:rsidRPr="00FF7646">
        <w:rPr>
          <w:rFonts w:ascii="Poppins" w:hAnsi="Poppins" w:cs="Poppins"/>
          <w:sz w:val="22"/>
          <w:szCs w:val="22"/>
        </w:rPr>
        <w:t xml:space="preserve"> </w:t>
      </w:r>
      <w:r w:rsidR="009263CF" w:rsidRPr="00FF7646">
        <w:rPr>
          <w:rFonts w:ascii="Poppins" w:hAnsi="Poppins" w:cs="Poppins"/>
          <w:sz w:val="22"/>
          <w:szCs w:val="22"/>
        </w:rPr>
        <w:t xml:space="preserve">link.   </w:t>
      </w:r>
    </w:p>
    <w:p w14:paraId="0739E28C" w14:textId="77777777" w:rsidR="009263CF" w:rsidRPr="00FF7646" w:rsidRDefault="009263CF" w:rsidP="009263CF">
      <w:pPr>
        <w:pStyle w:val="Default"/>
        <w:jc w:val="both"/>
        <w:rPr>
          <w:rFonts w:ascii="Poppins" w:hAnsi="Poppins" w:cs="Poppins"/>
          <w:sz w:val="22"/>
          <w:szCs w:val="22"/>
        </w:rPr>
      </w:pPr>
    </w:p>
    <w:p w14:paraId="7A4B95DF" w14:textId="2CF5586C" w:rsidR="009263CF" w:rsidRPr="00FF7646" w:rsidRDefault="009263CF" w:rsidP="005D290C">
      <w:pPr>
        <w:pStyle w:val="Default"/>
        <w:rPr>
          <w:rFonts w:ascii="Poppins" w:hAnsi="Poppins" w:cs="Poppins"/>
          <w:sz w:val="22"/>
          <w:szCs w:val="22"/>
        </w:rPr>
      </w:pPr>
      <w:r w:rsidRPr="00FF7646">
        <w:rPr>
          <w:rFonts w:ascii="Poppins" w:hAnsi="Poppins" w:cs="Poppins"/>
          <w:sz w:val="22"/>
          <w:szCs w:val="22"/>
        </w:rPr>
        <w:t>For vendors with a</w:t>
      </w:r>
      <w:r w:rsidR="00BA0C6C" w:rsidRPr="00FF7646">
        <w:rPr>
          <w:rFonts w:ascii="Poppins" w:hAnsi="Poppins" w:cs="Poppins"/>
          <w:sz w:val="22"/>
          <w:szCs w:val="22"/>
        </w:rPr>
        <w:t>n AGRA Oracle account please login</w:t>
      </w:r>
      <w:r w:rsidRPr="00FF7646">
        <w:rPr>
          <w:rFonts w:ascii="Poppins" w:hAnsi="Poppins" w:cs="Poppins"/>
          <w:sz w:val="22"/>
          <w:szCs w:val="22"/>
        </w:rPr>
        <w:t xml:space="preserve"> to your </w:t>
      </w:r>
      <w:hyperlink r:id="rId15" w:history="1">
        <w:r w:rsidR="000C0D0A" w:rsidRPr="00683985">
          <w:rPr>
            <w:rStyle w:val="Hyperlink"/>
            <w:rFonts w:ascii="Poppins" w:hAnsi="Poppins" w:cs="Poppins"/>
            <w:sz w:val="22"/>
            <w:szCs w:val="22"/>
          </w:rPr>
          <w:t xml:space="preserve">Vendor Portal </w:t>
        </w:r>
      </w:hyperlink>
      <w:r w:rsidRPr="00FF7646">
        <w:rPr>
          <w:rFonts w:ascii="Poppins" w:hAnsi="Poppins" w:cs="Poppins"/>
          <w:sz w:val="22"/>
          <w:szCs w:val="22"/>
        </w:rPr>
        <w:t xml:space="preserve">and search for negotiation number </w:t>
      </w:r>
      <w:r w:rsidR="00B05319" w:rsidRPr="00324B41">
        <w:rPr>
          <w:rFonts w:ascii="Poppins" w:eastAsia="Times New Roman" w:hAnsi="Poppins" w:cs="Poppins"/>
          <w:b/>
          <w:bCs/>
          <w:sz w:val="22"/>
          <w:szCs w:val="22"/>
        </w:rPr>
        <w:t xml:space="preserve">RFP </w:t>
      </w:r>
      <w:r w:rsidR="00F676A1" w:rsidRPr="00324B41">
        <w:rPr>
          <w:rFonts w:ascii="Poppins" w:eastAsia="Times New Roman" w:hAnsi="Poppins" w:cs="Poppins"/>
          <w:b/>
          <w:bCs/>
          <w:sz w:val="22"/>
          <w:szCs w:val="22"/>
        </w:rPr>
        <w:t>AGRA</w:t>
      </w:r>
      <w:r w:rsidR="00C23E10" w:rsidRPr="00324B41">
        <w:rPr>
          <w:rFonts w:ascii="Poppins" w:eastAsia="Times New Roman" w:hAnsi="Poppins" w:cs="Poppins"/>
          <w:b/>
          <w:bCs/>
          <w:sz w:val="22"/>
          <w:szCs w:val="22"/>
        </w:rPr>
        <w:t>-</w:t>
      </w:r>
      <w:r w:rsidR="00C07D36">
        <w:rPr>
          <w:rFonts w:ascii="Poppins" w:eastAsia="Times New Roman" w:hAnsi="Poppins" w:cs="Poppins"/>
          <w:b/>
          <w:bCs/>
          <w:sz w:val="22"/>
          <w:szCs w:val="22"/>
        </w:rPr>
        <w:t>MW</w:t>
      </w:r>
      <w:r w:rsidR="00C23E10" w:rsidRPr="00324B41">
        <w:rPr>
          <w:rFonts w:ascii="Poppins" w:eastAsia="Times New Roman" w:hAnsi="Poppins" w:cs="Poppins"/>
          <w:b/>
          <w:bCs/>
          <w:sz w:val="22"/>
          <w:szCs w:val="22"/>
        </w:rPr>
        <w:t>-10</w:t>
      </w:r>
      <w:r w:rsidR="00C07D36">
        <w:rPr>
          <w:rFonts w:ascii="Poppins" w:eastAsia="Times New Roman" w:hAnsi="Poppins" w:cs="Poppins"/>
          <w:b/>
          <w:bCs/>
          <w:sz w:val="22"/>
          <w:szCs w:val="22"/>
        </w:rPr>
        <w:t>36</w:t>
      </w:r>
      <w:r w:rsidR="00F676A1">
        <w:rPr>
          <w:rFonts w:ascii="Poppins" w:eastAsia="Times New Roman" w:hAnsi="Poppins" w:cs="Poppins"/>
          <w:b/>
          <w:bCs/>
          <w:i/>
          <w:iCs/>
          <w:sz w:val="22"/>
          <w:szCs w:val="22"/>
        </w:rPr>
        <w:t xml:space="preserve"> </w:t>
      </w:r>
      <w:r w:rsidRPr="00FF7646">
        <w:rPr>
          <w:rFonts w:ascii="Poppins" w:hAnsi="Poppins" w:cs="Poppins"/>
          <w:sz w:val="22"/>
          <w:szCs w:val="22"/>
        </w:rPr>
        <w:t>following the</w:t>
      </w:r>
      <w:bookmarkStart w:id="0" w:name="_Hlk148988131"/>
      <w:r w:rsidR="005D290C" w:rsidRPr="00FF7646">
        <w:rPr>
          <w:rFonts w:ascii="Poppins" w:hAnsi="Poppins" w:cs="Poppins"/>
          <w:sz w:val="22"/>
          <w:szCs w:val="22"/>
        </w:rPr>
        <w:t xml:space="preserve"> </w:t>
      </w:r>
      <w:bookmarkEnd w:id="0"/>
      <w:r w:rsidRPr="00FF7646">
        <w:rPr>
          <w:rFonts w:ascii="Poppins" w:hAnsi="Poppins" w:cs="Poppins"/>
          <w:color w:val="auto"/>
          <w:sz w:val="22"/>
          <w:szCs w:val="22"/>
        </w:rPr>
        <w:t>provided</w:t>
      </w:r>
      <w:r w:rsidR="00AE5EA5" w:rsidRPr="00FF7646">
        <w:rPr>
          <w:rFonts w:ascii="Poppins" w:hAnsi="Poppins" w:cs="Poppins"/>
          <w:color w:val="auto"/>
          <w:sz w:val="22"/>
          <w:szCs w:val="22"/>
        </w:rPr>
        <w:t xml:space="preserve"> </w:t>
      </w:r>
      <w:r w:rsidR="00C8427B" w:rsidRPr="00FF7646">
        <w:rPr>
          <w:rFonts w:ascii="Poppins" w:hAnsi="Poppins" w:cs="Poppins"/>
          <w:sz w:val="22"/>
          <w:szCs w:val="22"/>
        </w:rPr>
        <w:t>Vendor Registration and Bidders</w:t>
      </w:r>
      <w:r w:rsidR="00AE5EA5" w:rsidRPr="00FF7646">
        <w:rPr>
          <w:rFonts w:ascii="Poppins" w:hAnsi="Poppins" w:cs="Poppins"/>
          <w:sz w:val="22"/>
          <w:szCs w:val="22"/>
        </w:rPr>
        <w:t xml:space="preserve"> Manual</w:t>
      </w:r>
      <w:hyperlink r:id="rId16" w:history="1"/>
      <w:r w:rsidRPr="00FF7646">
        <w:rPr>
          <w:rFonts w:ascii="Poppins" w:hAnsi="Poppins" w:cs="Poppins"/>
          <w:color w:val="auto"/>
          <w:sz w:val="22"/>
          <w:szCs w:val="22"/>
        </w:rPr>
        <w:t xml:space="preserve">. </w:t>
      </w:r>
    </w:p>
    <w:p w14:paraId="2108ACF4" w14:textId="77777777" w:rsidR="00AB3AAF" w:rsidRPr="00FF7646" w:rsidRDefault="00AB3AAF" w:rsidP="009263CF">
      <w:pPr>
        <w:pStyle w:val="Default"/>
        <w:jc w:val="both"/>
        <w:rPr>
          <w:rFonts w:ascii="Poppins" w:hAnsi="Poppins" w:cs="Poppins"/>
          <w:color w:val="auto"/>
          <w:sz w:val="22"/>
          <w:szCs w:val="22"/>
        </w:rPr>
      </w:pPr>
    </w:p>
    <w:p w14:paraId="4EEA17E5" w14:textId="608D8AC0" w:rsidR="00840B66" w:rsidRPr="00FF7646" w:rsidRDefault="00840B66" w:rsidP="009263CF">
      <w:pPr>
        <w:pStyle w:val="Default"/>
        <w:jc w:val="both"/>
        <w:rPr>
          <w:rFonts w:ascii="Poppins" w:hAnsi="Poppins" w:cs="Poppins"/>
          <w:b/>
          <w:bCs/>
          <w:color w:val="auto"/>
          <w:sz w:val="22"/>
          <w:szCs w:val="22"/>
          <w:u w:val="single"/>
        </w:rPr>
      </w:pPr>
      <w:r w:rsidRPr="00FF7646">
        <w:rPr>
          <w:rFonts w:ascii="Poppins" w:hAnsi="Poppins" w:cs="Poppins"/>
          <w:b/>
          <w:bCs/>
          <w:color w:val="auto"/>
          <w:sz w:val="22"/>
          <w:szCs w:val="22"/>
          <w:u w:val="single"/>
        </w:rPr>
        <w:t xml:space="preserve">Negotiation Documents: </w:t>
      </w:r>
    </w:p>
    <w:p w14:paraId="0FB3A1CB" w14:textId="77777777" w:rsidR="00591E9B" w:rsidRPr="00FF7646" w:rsidRDefault="00591E9B" w:rsidP="009263CF">
      <w:pPr>
        <w:pStyle w:val="Default"/>
        <w:jc w:val="both"/>
        <w:rPr>
          <w:rFonts w:ascii="Poppins" w:hAnsi="Poppins" w:cs="Poppins"/>
          <w:b/>
          <w:bCs/>
          <w:color w:val="auto"/>
          <w:sz w:val="22"/>
          <w:szCs w:val="22"/>
          <w:u w:val="single"/>
        </w:rPr>
      </w:pPr>
    </w:p>
    <w:p w14:paraId="50F266D5" w14:textId="76020463" w:rsidR="00D54DDE" w:rsidRPr="00D95E9B" w:rsidRDefault="00D54DDE" w:rsidP="00A347AC">
      <w:pPr>
        <w:pStyle w:val="ListParagraph"/>
        <w:numPr>
          <w:ilvl w:val="0"/>
          <w:numId w:val="3"/>
        </w:numPr>
        <w:tabs>
          <w:tab w:val="left" w:pos="1134"/>
        </w:tabs>
        <w:spacing w:line="240" w:lineRule="auto"/>
        <w:rPr>
          <w:rStyle w:val="Hyperlink"/>
          <w:rFonts w:ascii="Poppins" w:hAnsi="Poppins" w:cs="Poppins"/>
          <w:color w:val="auto"/>
          <w:u w:val="none"/>
        </w:rPr>
      </w:pPr>
      <w:r w:rsidRPr="00D95E9B">
        <w:rPr>
          <w:rFonts w:ascii="Poppins" w:hAnsi="Poppins" w:cs="Poppins"/>
        </w:rPr>
        <w:t>Video Link</w:t>
      </w:r>
      <w:r w:rsidR="00237DA9" w:rsidRPr="00D95E9B">
        <w:rPr>
          <w:rFonts w:ascii="Poppins" w:hAnsi="Poppins" w:cs="Poppins"/>
        </w:rPr>
        <w:t xml:space="preserve"> 1</w:t>
      </w:r>
      <w:r w:rsidRPr="00D95E9B">
        <w:rPr>
          <w:rFonts w:ascii="Poppins" w:hAnsi="Poppins" w:cs="Poppins"/>
        </w:rPr>
        <w:t xml:space="preserve">: </w:t>
      </w:r>
      <w:hyperlink r:id="rId17" w:tgtFrame="_blank" w:tooltip="Original URL: https://ekjd.fa.em2.oraclecloud.com/fscmUI/redwood/supplier-registration/register-supplier/register-supplier-verification?id=bpxOAqbrv7Z4%2FtFqas3BmgaObGikoMyorhN3TfJXqU5UWTJhhJnSCsISEg%3D%3D. Click or tap if you trust this link." w:history="1">
        <w:r w:rsidR="004C6BE8" w:rsidRPr="00D95E9B">
          <w:rPr>
            <w:rStyle w:val="Hyperlink"/>
            <w:rFonts w:ascii="Poppins" w:hAnsi="Poppins" w:cs="Poppins"/>
          </w:rPr>
          <w:t xml:space="preserve">Vendor Registration </w:t>
        </w:r>
      </w:hyperlink>
    </w:p>
    <w:p w14:paraId="7068FEC1" w14:textId="4B13F1D3" w:rsidR="00237DA9" w:rsidRPr="00D95E9B" w:rsidRDefault="00237DA9" w:rsidP="00237DA9">
      <w:pPr>
        <w:pStyle w:val="ListParagraph"/>
        <w:numPr>
          <w:ilvl w:val="0"/>
          <w:numId w:val="3"/>
        </w:numPr>
        <w:tabs>
          <w:tab w:val="left" w:pos="1134"/>
        </w:tabs>
        <w:spacing w:line="240" w:lineRule="auto"/>
        <w:rPr>
          <w:rFonts w:ascii="Poppins" w:hAnsi="Poppins" w:cs="Poppins"/>
        </w:rPr>
      </w:pPr>
      <w:r w:rsidRPr="00D95E9B">
        <w:rPr>
          <w:rFonts w:ascii="Poppins" w:hAnsi="Poppins" w:cs="Poppins"/>
        </w:rPr>
        <w:t xml:space="preserve">Video Link 2: </w:t>
      </w:r>
      <w:hyperlink r:id="rId18" w:history="1">
        <w:r w:rsidRPr="00D95E9B">
          <w:rPr>
            <w:rStyle w:val="Hyperlink"/>
            <w:rFonts w:ascii="Poppins" w:hAnsi="Poppins" w:cs="Poppins"/>
          </w:rPr>
          <w:t>Bidding Manual</w:t>
        </w:r>
      </w:hyperlink>
    </w:p>
    <w:p w14:paraId="5D94F4A3" w14:textId="77777777" w:rsidR="00E136E9" w:rsidRPr="00533CB9" w:rsidRDefault="00D54DDE" w:rsidP="007736F6">
      <w:pPr>
        <w:pStyle w:val="ListParagraph"/>
        <w:numPr>
          <w:ilvl w:val="0"/>
          <w:numId w:val="3"/>
        </w:numPr>
        <w:tabs>
          <w:tab w:val="left" w:pos="1134"/>
        </w:tabs>
        <w:spacing w:line="240" w:lineRule="auto"/>
        <w:rPr>
          <w:rFonts w:ascii="Poppins" w:hAnsi="Poppins" w:cs="Poppins"/>
        </w:rPr>
      </w:pPr>
      <w:r w:rsidRPr="00D95E9B">
        <w:rPr>
          <w:rFonts w:ascii="Poppins" w:hAnsi="Poppins" w:cs="Poppins"/>
        </w:rPr>
        <w:t xml:space="preserve">PDF Link: </w:t>
      </w:r>
      <w:hyperlink r:id="rId19" w:history="1">
        <w:r w:rsidRPr="00D95E9B">
          <w:rPr>
            <w:rStyle w:val="Hyperlink"/>
            <w:rFonts w:ascii="Poppins" w:hAnsi="Poppins" w:cs="Poppins"/>
          </w:rPr>
          <w:t>Vendor Registration and Bidding Manual</w:t>
        </w:r>
      </w:hyperlink>
    </w:p>
    <w:p w14:paraId="70F6A925" w14:textId="68828CFF" w:rsidR="00DE6492" w:rsidRPr="00EA6011" w:rsidRDefault="00EA6011" w:rsidP="00E57929">
      <w:pPr>
        <w:pStyle w:val="ListParagraph"/>
        <w:numPr>
          <w:ilvl w:val="0"/>
          <w:numId w:val="3"/>
        </w:numPr>
        <w:tabs>
          <w:tab w:val="left" w:pos="1134"/>
        </w:tabs>
        <w:spacing w:line="240" w:lineRule="auto"/>
        <w:rPr>
          <w:rFonts w:ascii="Poppins" w:hAnsi="Poppins" w:cs="Poppins"/>
        </w:rPr>
      </w:pPr>
      <w:hyperlink r:id="rId20" w:history="1">
        <w:r w:rsidRPr="00EA6011">
          <w:rPr>
            <w:rStyle w:val="Hyperlink"/>
            <w:rFonts w:ascii="Poppins" w:hAnsi="Poppins" w:cs="Poppins"/>
          </w:rPr>
          <w:t>RFP AGRA-MW-1036-Consultancy to support the assessment, of national policies and institutional capacities and provide actionable recommendations to enable implementation and investments in food loss reduction solutions (FL-RS) in Malawi.pdf</w:t>
        </w:r>
      </w:hyperlink>
    </w:p>
    <w:p w14:paraId="08499D70" w14:textId="77777777" w:rsidR="00F676A1" w:rsidRDefault="00F676A1" w:rsidP="007736F6">
      <w:pPr>
        <w:pStyle w:val="Default"/>
        <w:rPr>
          <w:rFonts w:ascii="Poppins" w:hAnsi="Poppins" w:cs="Poppins"/>
          <w:b/>
          <w:bCs/>
          <w:sz w:val="22"/>
          <w:szCs w:val="22"/>
        </w:rPr>
      </w:pPr>
    </w:p>
    <w:p w14:paraId="4AAD8685" w14:textId="5DEF9B37" w:rsidR="002F67A5" w:rsidRDefault="008B7E4A" w:rsidP="007736F6">
      <w:pPr>
        <w:pStyle w:val="Default"/>
        <w:rPr>
          <w:rFonts w:ascii="Poppins" w:hAnsi="Poppins" w:cs="Poppins"/>
          <w:b/>
          <w:bCs/>
          <w:sz w:val="22"/>
          <w:szCs w:val="22"/>
        </w:rPr>
      </w:pPr>
      <w:r w:rsidRPr="00A347AC">
        <w:rPr>
          <w:rFonts w:ascii="Poppins" w:hAnsi="Poppins" w:cs="Poppins"/>
          <w:b/>
          <w:bCs/>
          <w:sz w:val="22"/>
          <w:szCs w:val="22"/>
        </w:rPr>
        <w:t xml:space="preserve">AGRA </w:t>
      </w:r>
    </w:p>
    <w:p w14:paraId="3215D7B5" w14:textId="3C635B2C" w:rsidR="0015551A" w:rsidRPr="00A347AC" w:rsidRDefault="008B7E4A" w:rsidP="007736F6">
      <w:pPr>
        <w:pStyle w:val="Default"/>
        <w:rPr>
          <w:rFonts w:ascii="Poppins" w:hAnsi="Poppins" w:cs="Poppins"/>
          <w:b/>
          <w:bCs/>
          <w:sz w:val="22"/>
          <w:szCs w:val="22"/>
        </w:rPr>
      </w:pPr>
      <w:r w:rsidRPr="00A347AC">
        <w:rPr>
          <w:rFonts w:ascii="Poppins" w:hAnsi="Poppins" w:cs="Poppins"/>
          <w:b/>
          <w:bCs/>
          <w:sz w:val="22"/>
          <w:szCs w:val="22"/>
        </w:rPr>
        <w:t>Procurement Team</w:t>
      </w:r>
    </w:p>
    <w:sectPr w:rsidR="0015551A" w:rsidRPr="00A347AC" w:rsidSect="003D4ABC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2240" w:h="15840"/>
      <w:pgMar w:top="900" w:right="900" w:bottom="450" w:left="810" w:header="270" w:footer="36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CE925A" w14:textId="77777777" w:rsidR="0072770F" w:rsidRDefault="0072770F" w:rsidP="009263CF">
      <w:pPr>
        <w:spacing w:after="0" w:line="240" w:lineRule="auto"/>
      </w:pPr>
      <w:r>
        <w:separator/>
      </w:r>
    </w:p>
  </w:endnote>
  <w:endnote w:type="continuationSeparator" w:id="0">
    <w:p w14:paraId="605D1A58" w14:textId="77777777" w:rsidR="0072770F" w:rsidRDefault="0072770F" w:rsidP="009263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7BE64" w14:textId="77777777" w:rsidR="00A347AC" w:rsidRDefault="00A347A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BD81A" w14:textId="77777777" w:rsidR="00A347AC" w:rsidRDefault="00A347A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C0C44" w14:textId="77777777" w:rsidR="00A347AC" w:rsidRDefault="00A347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FD04E" w14:textId="77777777" w:rsidR="0072770F" w:rsidRDefault="0072770F" w:rsidP="009263CF">
      <w:pPr>
        <w:spacing w:after="0" w:line="240" w:lineRule="auto"/>
      </w:pPr>
      <w:r>
        <w:separator/>
      </w:r>
    </w:p>
  </w:footnote>
  <w:footnote w:type="continuationSeparator" w:id="0">
    <w:p w14:paraId="7A00E615" w14:textId="77777777" w:rsidR="0072770F" w:rsidRDefault="0072770F" w:rsidP="009263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6A2F4" w14:textId="77777777" w:rsidR="00A347AC" w:rsidRDefault="00A347A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1D90F" w14:textId="4A12970B" w:rsidR="00840B66" w:rsidRDefault="00840B66" w:rsidP="00840B66">
    <w:pPr>
      <w:pStyle w:val="Header"/>
      <w:jc w:val="center"/>
    </w:pPr>
    <w:r>
      <w:rPr>
        <w:noProof/>
      </w:rPr>
      <w:drawing>
        <wp:inline distT="0" distB="0" distL="0" distR="0" wp14:anchorId="2C589E2D" wp14:editId="4996D8DC">
          <wp:extent cx="1375575" cy="536250"/>
          <wp:effectExtent l="0" t="0" r="0" b="0"/>
          <wp:docPr id="214061385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4953" cy="54380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ABE6E" w14:textId="77777777" w:rsidR="00A347AC" w:rsidRDefault="00A347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107CE"/>
    <w:multiLevelType w:val="hybridMultilevel"/>
    <w:tmpl w:val="22B03418"/>
    <w:lvl w:ilvl="0" w:tplc="E3DCF0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56319C"/>
    <w:multiLevelType w:val="hybridMultilevel"/>
    <w:tmpl w:val="F03CC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010ECC"/>
    <w:multiLevelType w:val="hybridMultilevel"/>
    <w:tmpl w:val="9CCA98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312344">
    <w:abstractNumId w:val="2"/>
  </w:num>
  <w:num w:numId="2" w16cid:durableId="2108848213">
    <w:abstractNumId w:val="1"/>
  </w:num>
  <w:num w:numId="3" w16cid:durableId="1201868395">
    <w:abstractNumId w:val="0"/>
  </w:num>
  <w:num w:numId="4" w16cid:durableId="587898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92F"/>
    <w:rsid w:val="000112C0"/>
    <w:rsid w:val="00014BC8"/>
    <w:rsid w:val="00025AA0"/>
    <w:rsid w:val="000305C1"/>
    <w:rsid w:val="000305E0"/>
    <w:rsid w:val="00033B60"/>
    <w:rsid w:val="00051FCB"/>
    <w:rsid w:val="000617A5"/>
    <w:rsid w:val="000660DA"/>
    <w:rsid w:val="000706FE"/>
    <w:rsid w:val="0008183D"/>
    <w:rsid w:val="000865FD"/>
    <w:rsid w:val="00094ED8"/>
    <w:rsid w:val="000A528E"/>
    <w:rsid w:val="000B5CD0"/>
    <w:rsid w:val="000C0D0A"/>
    <w:rsid w:val="000D2E28"/>
    <w:rsid w:val="000F363D"/>
    <w:rsid w:val="000F4139"/>
    <w:rsid w:val="0010354E"/>
    <w:rsid w:val="00104182"/>
    <w:rsid w:val="00107CB6"/>
    <w:rsid w:val="001166B1"/>
    <w:rsid w:val="00152EEA"/>
    <w:rsid w:val="0015305F"/>
    <w:rsid w:val="00153D92"/>
    <w:rsid w:val="0015551A"/>
    <w:rsid w:val="001576C2"/>
    <w:rsid w:val="00160743"/>
    <w:rsid w:val="001642BE"/>
    <w:rsid w:val="00164758"/>
    <w:rsid w:val="00171698"/>
    <w:rsid w:val="001740BF"/>
    <w:rsid w:val="00183BA5"/>
    <w:rsid w:val="0019289F"/>
    <w:rsid w:val="001969E4"/>
    <w:rsid w:val="001C2AF6"/>
    <w:rsid w:val="001E5E64"/>
    <w:rsid w:val="002016CE"/>
    <w:rsid w:val="00237DA9"/>
    <w:rsid w:val="0024541D"/>
    <w:rsid w:val="00252DC8"/>
    <w:rsid w:val="00256624"/>
    <w:rsid w:val="00262E4C"/>
    <w:rsid w:val="002657BA"/>
    <w:rsid w:val="0027084A"/>
    <w:rsid w:val="00274003"/>
    <w:rsid w:val="00274D0A"/>
    <w:rsid w:val="0027734E"/>
    <w:rsid w:val="00277829"/>
    <w:rsid w:val="00294503"/>
    <w:rsid w:val="002970BF"/>
    <w:rsid w:val="002A4039"/>
    <w:rsid w:val="002B3225"/>
    <w:rsid w:val="002B3521"/>
    <w:rsid w:val="002B4327"/>
    <w:rsid w:val="002E0B76"/>
    <w:rsid w:val="002F13F4"/>
    <w:rsid w:val="002F67A5"/>
    <w:rsid w:val="00324B41"/>
    <w:rsid w:val="00325398"/>
    <w:rsid w:val="00326769"/>
    <w:rsid w:val="003268D3"/>
    <w:rsid w:val="00326BE6"/>
    <w:rsid w:val="003377D6"/>
    <w:rsid w:val="003421CF"/>
    <w:rsid w:val="00345CF2"/>
    <w:rsid w:val="00346D00"/>
    <w:rsid w:val="0034750F"/>
    <w:rsid w:val="00350565"/>
    <w:rsid w:val="00367ACE"/>
    <w:rsid w:val="003750E2"/>
    <w:rsid w:val="0037626D"/>
    <w:rsid w:val="00377D31"/>
    <w:rsid w:val="003815E1"/>
    <w:rsid w:val="00382B3A"/>
    <w:rsid w:val="00382F10"/>
    <w:rsid w:val="00386D83"/>
    <w:rsid w:val="00387910"/>
    <w:rsid w:val="00394965"/>
    <w:rsid w:val="00394ADA"/>
    <w:rsid w:val="003B5215"/>
    <w:rsid w:val="003C0BCD"/>
    <w:rsid w:val="003C3DBB"/>
    <w:rsid w:val="003D3C1D"/>
    <w:rsid w:val="003D4ABC"/>
    <w:rsid w:val="003E3F2C"/>
    <w:rsid w:val="00434AAF"/>
    <w:rsid w:val="00453A29"/>
    <w:rsid w:val="00461D5E"/>
    <w:rsid w:val="004731B8"/>
    <w:rsid w:val="00485EC9"/>
    <w:rsid w:val="0048673C"/>
    <w:rsid w:val="00487B99"/>
    <w:rsid w:val="0049453D"/>
    <w:rsid w:val="004A54F6"/>
    <w:rsid w:val="004B2A67"/>
    <w:rsid w:val="004C4C8F"/>
    <w:rsid w:val="004C6BE8"/>
    <w:rsid w:val="004C6E2A"/>
    <w:rsid w:val="004D63A1"/>
    <w:rsid w:val="004E1978"/>
    <w:rsid w:val="004F4D42"/>
    <w:rsid w:val="004F51A9"/>
    <w:rsid w:val="005043D5"/>
    <w:rsid w:val="005056FA"/>
    <w:rsid w:val="0051029B"/>
    <w:rsid w:val="00513715"/>
    <w:rsid w:val="00516041"/>
    <w:rsid w:val="00524319"/>
    <w:rsid w:val="00526BDE"/>
    <w:rsid w:val="00533CB9"/>
    <w:rsid w:val="0054515B"/>
    <w:rsid w:val="005502EA"/>
    <w:rsid w:val="0055330B"/>
    <w:rsid w:val="0056092F"/>
    <w:rsid w:val="00562463"/>
    <w:rsid w:val="00572AA6"/>
    <w:rsid w:val="0057379D"/>
    <w:rsid w:val="00575102"/>
    <w:rsid w:val="00581576"/>
    <w:rsid w:val="0058541B"/>
    <w:rsid w:val="00591E9B"/>
    <w:rsid w:val="00592FBB"/>
    <w:rsid w:val="005943DD"/>
    <w:rsid w:val="005A34F7"/>
    <w:rsid w:val="005A351F"/>
    <w:rsid w:val="005A6C22"/>
    <w:rsid w:val="005A7706"/>
    <w:rsid w:val="005B29B2"/>
    <w:rsid w:val="005B7891"/>
    <w:rsid w:val="005C5622"/>
    <w:rsid w:val="005C5AED"/>
    <w:rsid w:val="005D290C"/>
    <w:rsid w:val="005E5AEA"/>
    <w:rsid w:val="005E75C2"/>
    <w:rsid w:val="005F0170"/>
    <w:rsid w:val="005F5E12"/>
    <w:rsid w:val="00601447"/>
    <w:rsid w:val="00603BEE"/>
    <w:rsid w:val="00610359"/>
    <w:rsid w:val="00612DCD"/>
    <w:rsid w:val="006219BA"/>
    <w:rsid w:val="00624196"/>
    <w:rsid w:val="0064592B"/>
    <w:rsid w:val="00650647"/>
    <w:rsid w:val="00653ECE"/>
    <w:rsid w:val="006566D5"/>
    <w:rsid w:val="006579F9"/>
    <w:rsid w:val="006705C9"/>
    <w:rsid w:val="00683985"/>
    <w:rsid w:val="006A2E08"/>
    <w:rsid w:val="006A3D1D"/>
    <w:rsid w:val="006A7784"/>
    <w:rsid w:val="006C378E"/>
    <w:rsid w:val="006D17BE"/>
    <w:rsid w:val="006D599F"/>
    <w:rsid w:val="006D62F7"/>
    <w:rsid w:val="006E29BA"/>
    <w:rsid w:val="006E4957"/>
    <w:rsid w:val="006E7F55"/>
    <w:rsid w:val="006F05F1"/>
    <w:rsid w:val="007060A8"/>
    <w:rsid w:val="00713C0B"/>
    <w:rsid w:val="007209AD"/>
    <w:rsid w:val="0072757A"/>
    <w:rsid w:val="0072770F"/>
    <w:rsid w:val="00727807"/>
    <w:rsid w:val="0073262D"/>
    <w:rsid w:val="007328AD"/>
    <w:rsid w:val="00735633"/>
    <w:rsid w:val="00740C1A"/>
    <w:rsid w:val="00740F7E"/>
    <w:rsid w:val="007508CC"/>
    <w:rsid w:val="00761609"/>
    <w:rsid w:val="007618A9"/>
    <w:rsid w:val="00763709"/>
    <w:rsid w:val="007729BC"/>
    <w:rsid w:val="00773420"/>
    <w:rsid w:val="007736F6"/>
    <w:rsid w:val="00785ED4"/>
    <w:rsid w:val="007901AF"/>
    <w:rsid w:val="00790CAB"/>
    <w:rsid w:val="00793946"/>
    <w:rsid w:val="007A22BD"/>
    <w:rsid w:val="007A2E32"/>
    <w:rsid w:val="007B0EED"/>
    <w:rsid w:val="007E2456"/>
    <w:rsid w:val="007F03C0"/>
    <w:rsid w:val="00800399"/>
    <w:rsid w:val="008074E8"/>
    <w:rsid w:val="00811B42"/>
    <w:rsid w:val="00814136"/>
    <w:rsid w:val="00820EF7"/>
    <w:rsid w:val="00832955"/>
    <w:rsid w:val="00833272"/>
    <w:rsid w:val="0083399D"/>
    <w:rsid w:val="00840B66"/>
    <w:rsid w:val="00844973"/>
    <w:rsid w:val="00852FCE"/>
    <w:rsid w:val="008659AE"/>
    <w:rsid w:val="00876CAE"/>
    <w:rsid w:val="00880085"/>
    <w:rsid w:val="00885AB9"/>
    <w:rsid w:val="00885F09"/>
    <w:rsid w:val="008925BA"/>
    <w:rsid w:val="008933D5"/>
    <w:rsid w:val="008A08BC"/>
    <w:rsid w:val="008B1066"/>
    <w:rsid w:val="008B7E4A"/>
    <w:rsid w:val="008C088B"/>
    <w:rsid w:val="008C690B"/>
    <w:rsid w:val="008D2760"/>
    <w:rsid w:val="008D3134"/>
    <w:rsid w:val="008F31C7"/>
    <w:rsid w:val="008F670B"/>
    <w:rsid w:val="00902B22"/>
    <w:rsid w:val="00922B5D"/>
    <w:rsid w:val="009256BF"/>
    <w:rsid w:val="009263CF"/>
    <w:rsid w:val="00927070"/>
    <w:rsid w:val="00934DB5"/>
    <w:rsid w:val="00961BD3"/>
    <w:rsid w:val="00970DE8"/>
    <w:rsid w:val="00971E69"/>
    <w:rsid w:val="0097286C"/>
    <w:rsid w:val="009743F0"/>
    <w:rsid w:val="009829F0"/>
    <w:rsid w:val="00982FCC"/>
    <w:rsid w:val="009A3D70"/>
    <w:rsid w:val="009A69A5"/>
    <w:rsid w:val="009B0CC0"/>
    <w:rsid w:val="009B5AE0"/>
    <w:rsid w:val="009B681A"/>
    <w:rsid w:val="009C4E58"/>
    <w:rsid w:val="009D0EAF"/>
    <w:rsid w:val="009E3FE5"/>
    <w:rsid w:val="009F0D23"/>
    <w:rsid w:val="009F1F88"/>
    <w:rsid w:val="009F318E"/>
    <w:rsid w:val="00A07F96"/>
    <w:rsid w:val="00A146C9"/>
    <w:rsid w:val="00A205C6"/>
    <w:rsid w:val="00A31C00"/>
    <w:rsid w:val="00A347AC"/>
    <w:rsid w:val="00A4048F"/>
    <w:rsid w:val="00A45B53"/>
    <w:rsid w:val="00A817AD"/>
    <w:rsid w:val="00A84C77"/>
    <w:rsid w:val="00A922B8"/>
    <w:rsid w:val="00AA4D7E"/>
    <w:rsid w:val="00AA61FE"/>
    <w:rsid w:val="00AB1BC5"/>
    <w:rsid w:val="00AB2AC6"/>
    <w:rsid w:val="00AB3AAF"/>
    <w:rsid w:val="00AB5862"/>
    <w:rsid w:val="00AE23FB"/>
    <w:rsid w:val="00AE38AF"/>
    <w:rsid w:val="00AE5EA5"/>
    <w:rsid w:val="00AE6F92"/>
    <w:rsid w:val="00AF61EB"/>
    <w:rsid w:val="00AF6421"/>
    <w:rsid w:val="00AF6EA4"/>
    <w:rsid w:val="00B05319"/>
    <w:rsid w:val="00B05F77"/>
    <w:rsid w:val="00B12377"/>
    <w:rsid w:val="00B1417E"/>
    <w:rsid w:val="00B16465"/>
    <w:rsid w:val="00B20C81"/>
    <w:rsid w:val="00B34172"/>
    <w:rsid w:val="00B34437"/>
    <w:rsid w:val="00B47280"/>
    <w:rsid w:val="00B61139"/>
    <w:rsid w:val="00B71986"/>
    <w:rsid w:val="00B80ED3"/>
    <w:rsid w:val="00B86324"/>
    <w:rsid w:val="00B92ED1"/>
    <w:rsid w:val="00B94098"/>
    <w:rsid w:val="00B97443"/>
    <w:rsid w:val="00BA0C6C"/>
    <w:rsid w:val="00BA0E51"/>
    <w:rsid w:val="00BA6951"/>
    <w:rsid w:val="00BA7CCC"/>
    <w:rsid w:val="00BB2803"/>
    <w:rsid w:val="00BB70CE"/>
    <w:rsid w:val="00BD27C4"/>
    <w:rsid w:val="00BE1429"/>
    <w:rsid w:val="00BE2E99"/>
    <w:rsid w:val="00C07D36"/>
    <w:rsid w:val="00C103B0"/>
    <w:rsid w:val="00C16006"/>
    <w:rsid w:val="00C23E10"/>
    <w:rsid w:val="00C24027"/>
    <w:rsid w:val="00C3027F"/>
    <w:rsid w:val="00C33E67"/>
    <w:rsid w:val="00C415B5"/>
    <w:rsid w:val="00C55B11"/>
    <w:rsid w:val="00C6086D"/>
    <w:rsid w:val="00C62804"/>
    <w:rsid w:val="00C670D5"/>
    <w:rsid w:val="00C7261B"/>
    <w:rsid w:val="00C759D1"/>
    <w:rsid w:val="00C808A7"/>
    <w:rsid w:val="00C8427B"/>
    <w:rsid w:val="00C949A6"/>
    <w:rsid w:val="00CA161F"/>
    <w:rsid w:val="00CA62EB"/>
    <w:rsid w:val="00CA6BA3"/>
    <w:rsid w:val="00CA6C0D"/>
    <w:rsid w:val="00CC1F89"/>
    <w:rsid w:val="00CC47D8"/>
    <w:rsid w:val="00CC4E2D"/>
    <w:rsid w:val="00CC61FA"/>
    <w:rsid w:val="00D3025F"/>
    <w:rsid w:val="00D304AA"/>
    <w:rsid w:val="00D32F8F"/>
    <w:rsid w:val="00D50BD2"/>
    <w:rsid w:val="00D52075"/>
    <w:rsid w:val="00D525F8"/>
    <w:rsid w:val="00D54DDE"/>
    <w:rsid w:val="00D56CF5"/>
    <w:rsid w:val="00D64EBB"/>
    <w:rsid w:val="00D65569"/>
    <w:rsid w:val="00D678D0"/>
    <w:rsid w:val="00D75BCA"/>
    <w:rsid w:val="00D83947"/>
    <w:rsid w:val="00D86B52"/>
    <w:rsid w:val="00D9028F"/>
    <w:rsid w:val="00D90CEB"/>
    <w:rsid w:val="00D914E0"/>
    <w:rsid w:val="00D95E9B"/>
    <w:rsid w:val="00D961BD"/>
    <w:rsid w:val="00DA2FCE"/>
    <w:rsid w:val="00DB3018"/>
    <w:rsid w:val="00DB4C1D"/>
    <w:rsid w:val="00DC39BE"/>
    <w:rsid w:val="00DE2785"/>
    <w:rsid w:val="00DE6492"/>
    <w:rsid w:val="00DF75DF"/>
    <w:rsid w:val="00E01A39"/>
    <w:rsid w:val="00E03AA8"/>
    <w:rsid w:val="00E12598"/>
    <w:rsid w:val="00E136E9"/>
    <w:rsid w:val="00E265A8"/>
    <w:rsid w:val="00E410A7"/>
    <w:rsid w:val="00E4426A"/>
    <w:rsid w:val="00E47505"/>
    <w:rsid w:val="00E66362"/>
    <w:rsid w:val="00E92363"/>
    <w:rsid w:val="00E94ACF"/>
    <w:rsid w:val="00EA6011"/>
    <w:rsid w:val="00EB526D"/>
    <w:rsid w:val="00EC653C"/>
    <w:rsid w:val="00EC79CF"/>
    <w:rsid w:val="00ED34F5"/>
    <w:rsid w:val="00ED6C93"/>
    <w:rsid w:val="00EE70BF"/>
    <w:rsid w:val="00F04D0E"/>
    <w:rsid w:val="00F06E74"/>
    <w:rsid w:val="00F15698"/>
    <w:rsid w:val="00F20D21"/>
    <w:rsid w:val="00F241B2"/>
    <w:rsid w:val="00F27378"/>
    <w:rsid w:val="00F273E7"/>
    <w:rsid w:val="00F317DE"/>
    <w:rsid w:val="00F36FD3"/>
    <w:rsid w:val="00F53B74"/>
    <w:rsid w:val="00F626A6"/>
    <w:rsid w:val="00F63B25"/>
    <w:rsid w:val="00F676A1"/>
    <w:rsid w:val="00F71FEC"/>
    <w:rsid w:val="00F74362"/>
    <w:rsid w:val="00F75A10"/>
    <w:rsid w:val="00F94558"/>
    <w:rsid w:val="00FA4B03"/>
    <w:rsid w:val="00FB362E"/>
    <w:rsid w:val="00FC5A3F"/>
    <w:rsid w:val="00FD086E"/>
    <w:rsid w:val="00FE1F1F"/>
    <w:rsid w:val="00FE60A1"/>
    <w:rsid w:val="00FF7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8D80D8C"/>
  <w15:chartTrackingRefBased/>
  <w15:docId w15:val="{544005BA-A164-4704-842E-52CFBE195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36F6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6092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6092F"/>
    <w:rPr>
      <w:color w:val="605E5C"/>
      <w:shd w:val="clear" w:color="auto" w:fill="E1DFDD"/>
    </w:rPr>
  </w:style>
  <w:style w:type="paragraph" w:styleId="ListParagraph">
    <w:name w:val="List Paragraph"/>
    <w:aliases w:val="List Paragraph level 1,Table/Figure Heading,Listeafsnit,Paragraphe de liste1,Bullets,List Bullet-OpsManual,Paragraphe de liste11,List Paragraph (numbered (a)),Use Case List Paragraph,Paragraphe  revu,References,Figures,bullet points,Dot p"/>
    <w:basedOn w:val="Normal"/>
    <w:link w:val="ListParagraphChar"/>
    <w:uiPriority w:val="34"/>
    <w:qFormat/>
    <w:rsid w:val="007736F6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7736F6"/>
    <w:pPr>
      <w:spacing w:after="0" w:line="240" w:lineRule="auto"/>
    </w:pPr>
    <w:rPr>
      <w:rFonts w:ascii="Calibri" w:eastAsia="Calibri" w:hAnsi="Calibri" w:cs="Times New Roman"/>
      <w:color w:val="1F497D"/>
      <w:sz w:val="20"/>
      <w:szCs w:val="20"/>
    </w:rPr>
  </w:style>
  <w:style w:type="character" w:customStyle="1" w:styleId="NoSpacingChar">
    <w:name w:val="No Spacing Char"/>
    <w:link w:val="NoSpacing"/>
    <w:uiPriority w:val="1"/>
    <w:rsid w:val="007736F6"/>
    <w:rPr>
      <w:rFonts w:ascii="Calibri" w:eastAsia="Calibri" w:hAnsi="Calibri" w:cs="Times New Roman"/>
      <w:color w:val="1F497D"/>
      <w:sz w:val="20"/>
      <w:szCs w:val="20"/>
    </w:rPr>
  </w:style>
  <w:style w:type="character" w:customStyle="1" w:styleId="ListParagraphChar">
    <w:name w:val="List Paragraph Char"/>
    <w:aliases w:val="List Paragraph level 1 Char,Table/Figure Heading Char,Listeafsnit Char,Paragraphe de liste1 Char,Bullets Char,List Bullet-OpsManual Char,Paragraphe de liste11 Char,List Paragraph (numbered (a)) Char,Use Case List Paragraph Char"/>
    <w:basedOn w:val="DefaultParagraphFont"/>
    <w:link w:val="ListParagraph"/>
    <w:uiPriority w:val="34"/>
    <w:qFormat/>
    <w:rsid w:val="007736F6"/>
  </w:style>
  <w:style w:type="paragraph" w:customStyle="1" w:styleId="Default">
    <w:name w:val="Default"/>
    <w:qFormat/>
    <w:rsid w:val="007736F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9263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63CF"/>
  </w:style>
  <w:style w:type="paragraph" w:styleId="Footer">
    <w:name w:val="footer"/>
    <w:basedOn w:val="Normal"/>
    <w:link w:val="FooterChar"/>
    <w:uiPriority w:val="99"/>
    <w:unhideWhenUsed/>
    <w:rsid w:val="009263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63CF"/>
  </w:style>
  <w:style w:type="character" w:styleId="FollowedHyperlink">
    <w:name w:val="FollowedHyperlink"/>
    <w:basedOn w:val="DefaultParagraphFont"/>
    <w:uiPriority w:val="99"/>
    <w:semiHidden/>
    <w:unhideWhenUsed/>
    <w:rsid w:val="00840B66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A0E5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A0E5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A0E51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6241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419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419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41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419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48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agragreen.sharepoint.com/:b:/s/ORACLEADVERTISEDPROCUREMENTS/EarWzA6jCFFFg2S6g-n_7KsB4ei6iuCk8AsufgZa0mljaQ?e=nkHkaZ" TargetMode="External"/><Relationship Id="rId18" Type="http://schemas.openxmlformats.org/officeDocument/2006/relationships/hyperlink" Target="https://agragreen.sharepoint.com/:v:/s/ORACLEADVERTISEDPROCUREMENTS/EaqdaQBnmPxIhrEZBfy8er8Bw7XoaX38S6Dq8XDXkj-V3g?e=r7wZ2v" TargetMode="External"/><Relationship Id="rId26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hyperlink" Target="mailto:Procurement@agra.org" TargetMode="External"/><Relationship Id="rId17" Type="http://schemas.openxmlformats.org/officeDocument/2006/relationships/hyperlink" Target="https://eur02.safelinks.protection.outlook.com/?url=https%3A%2F%2Fekjd.fa.em2.oraclecloud.com%2FfscmUI%2Fredwood%2Fsupplier-registration%2Fregister-supplier%2Fregister-supplier-verification%3Fid%3DbpxOAqbrv7Z4%252FtFqas3BmgaObGikoMyorhN3TfJXqU5UWTJhhJnSCsISEg%253D%253D&amp;data=05%7C02%7CEMorwani%40agra.org%7C48ae710ffc764959d18108dd78cb985b%7C2cf11858a37b4cad9c4be730c82d90f7%7C0%7C0%7C638799538074964537%7CUnknown%7CTWFpbGZsb3d8eyJFbXB0eU1hcGkiOnRydWUsIlYiOiIwLjAuMDAwMCIsIlAiOiJXaW4zMiIsIkFOIjoiTWFpbCIsIldUIjoyfQ%3D%3D%7C0%7C%7C%7C&amp;sdata=JNxnfPjO%2B4EMQ%2FvVSkTZM5Qyx64Zs7MtuCs0pD59xng%3D&amp;reserved=0" TargetMode="External"/><Relationship Id="rId25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yperlink" Target="https://agragreen.sharepoint.com/:b:/s/ORACLEADVERTISEDPROCUREMENTS/EarWzA6jCFFFg2S6g-n_7KsB4ei6iuCk8AsufgZa0mljaQ?e=QCNdXm" TargetMode="External"/><Relationship Id="rId20" Type="http://schemas.openxmlformats.org/officeDocument/2006/relationships/hyperlink" Target="https://agragreen.sharepoint.com/:b:/s/ORACLEADVERTISEDPROCUREMENTS/IQCHv0nb4Na2RLLYUDoZ4GSTAThvr9W-uiqrow8ynw76laE?e=TZiNkb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agra.org" TargetMode="External"/><Relationship Id="rId24" Type="http://schemas.openxmlformats.org/officeDocument/2006/relationships/footer" Target="footer2.xml"/><Relationship Id="rId5" Type="http://schemas.openxmlformats.org/officeDocument/2006/relationships/numbering" Target="numbering.xml"/><Relationship Id="rId15" Type="http://schemas.openxmlformats.org/officeDocument/2006/relationships/hyperlink" Target="https://ekjd.fa.em2.oraclecloud.com/" TargetMode="External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agragreen.sharepoint.com/:b:/s/ORACLEADVERTISEDPROCUREMENTS/ERPqn-UCh4lEsRWFBaTk87wBfpIM0_Hgw4STDqoQcBbYPQ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eur02.safelinks.protection.outlook.com/?url=https%3A%2F%2Fekjd.fa.em2.oraclecloud.com%2FfscmUI%2Fredwood%2Fsupplier-registration%2Fregister-supplier%2Fregister-supplier-verification%3Fid%3DbpxOAqbrv7Z4%252FtFqas3BmgaObGikoMyorhN3TfJXqU5UWTJhhJnSCsISEg%253D%253D&amp;data=05%7C02%7CEMorwani%40agra.org%7C48ae710ffc764959d18108dd78cb985b%7C2cf11858a37b4cad9c4be730c82d90f7%7C0%7C0%7C638799538074964537%7CUnknown%7CTWFpbGZsb3d8eyJFbXB0eU1hcGkiOnRydWUsIlYiOiIwLjAuMDAwMCIsIlAiOiJXaW4zMiIsIkFOIjoiTWFpbCIsIldUIjoyfQ%3D%3D%7C0%7C%7C%7C&amp;sdata=JNxnfPjO%2B4EMQ%2FvVSkTZM5Qyx64Zs7MtuCs0pD59xng%3D&amp;reserved=0" TargetMode="External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0E5D2F048D6F4B80DB8DC976B2D4E2" ma:contentTypeVersion="18" ma:contentTypeDescription="Create a new document." ma:contentTypeScope="" ma:versionID="273a9665bd06c522265ce81a1f6d9824">
  <xsd:schema xmlns:xsd="http://www.w3.org/2001/XMLSchema" xmlns:xs="http://www.w3.org/2001/XMLSchema" xmlns:p="http://schemas.microsoft.com/office/2006/metadata/properties" xmlns:ns2="18bbd45f-b46a-4b2c-b698-b57aa88a285f" xmlns:ns3="813671bf-e3de-4f03-a925-c24c25ff5096" targetNamespace="http://schemas.microsoft.com/office/2006/metadata/properties" ma:root="true" ma:fieldsID="b0cda3a400108113209c8d585e0f3035" ns2:_="" ns3:_="">
    <xsd:import namespace="18bbd45f-b46a-4b2c-b698-b57aa88a285f"/>
    <xsd:import namespace="813671bf-e3de-4f03-a925-c24c25ff50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bbd45f-b46a-4b2c-b698-b57aa88a28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34fa14a-a06b-49aa-bc17-b64a36fe14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3671bf-e3de-4f03-a925-c24c25ff509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6ab69b3-4705-4a6e-a125-cd3fe095d6d1}" ma:internalName="TaxCatchAll" ma:showField="CatchAllData" ma:web="813671bf-e3de-4f03-a925-c24c25ff50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8bbd45f-b46a-4b2c-b698-b57aa88a285f">
      <Terms xmlns="http://schemas.microsoft.com/office/infopath/2007/PartnerControls"/>
    </lcf76f155ced4ddcb4097134ff3c332f>
    <TaxCatchAll xmlns="813671bf-e3de-4f03-a925-c24c25ff5096" xsi:nil="true"/>
  </documentManagement>
</p:properties>
</file>

<file path=customXml/itemProps1.xml><?xml version="1.0" encoding="utf-8"?>
<ds:datastoreItem xmlns:ds="http://schemas.openxmlformats.org/officeDocument/2006/customXml" ds:itemID="{F54A7889-A72B-465D-9931-17010B92797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D38CF73-F433-48DD-817F-F8896BCFE7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bbd45f-b46a-4b2c-b698-b57aa88a285f"/>
    <ds:schemaRef ds:uri="813671bf-e3de-4f03-a925-c24c25ff50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2A7EC5D-1A7F-4987-B3C2-3763289F6DC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5BD87BD-E0D2-4D49-B558-CFFF56295407}">
  <ds:schemaRefs>
    <ds:schemaRef ds:uri="http://schemas.microsoft.com/office/2006/metadata/properties"/>
    <ds:schemaRef ds:uri="http://schemas.microsoft.com/office/infopath/2007/PartnerControls"/>
    <ds:schemaRef ds:uri="18bbd45f-b46a-4b2c-b698-b57aa88a285f"/>
    <ds:schemaRef ds:uri="813671bf-e3de-4f03-a925-c24c25ff509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662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Morwani, Enock</dc:creator>
  <cp:keywords/>
  <dc:description/>
  <cp:lastModifiedBy>Ndung'u, Tabitha</cp:lastModifiedBy>
  <cp:revision>2</cp:revision>
  <cp:lastPrinted>2023-11-01T08:13:00Z</cp:lastPrinted>
  <dcterms:created xsi:type="dcterms:W3CDTF">2026-03-17T11:05:00Z</dcterms:created>
  <dcterms:modified xsi:type="dcterms:W3CDTF">2026-03-17T11:05:00Z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26f3f3d73eda1e45c56f94fb09c109de9c2c7157036c934643903949faf85a16</vt:lpwstr>
  </property>
  <property fmtid="{D5CDD505-2E9C-101B-9397-08002B2CF9AE}" pid="3" name="MediaServiceImageTags">
    <vt:lpwstr/>
  </property>
  <property fmtid="{D5CDD505-2E9C-101B-9397-08002B2CF9AE}" pid="4" name="ContentTypeId">
    <vt:lpwstr>0x0101005F0E5D2F048D6F4B80DB8DC976B2D4E2</vt:lpwstr>
  </property>
</Properties>
</file>