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4F7DB6" w:rsidRDefault="009B6C18" w14:paraId="3CD2495E" w14:textId="54099B5F" w:rsidP="00F3424F" w:rsidRPr="004F7DB6">
      <w:pPr>
        <w:jc w:val="center"/>
        <w:spacing w:after="0" w:line="240" w:lineRule="auto"/>
        <w:rPr>
          <w:bCs/>
          <w:color w:val="385623"/>
          <w:rFonts w:ascii="Calibri Light" w:hAnsiTheme="majorHAnsi" w:cstheme="majorHAnsi"/>
        </w:rPr>
      </w:pPr>
      <w:r>
        <w:rPr>
          <w:bCs/>
          <w:color w:val="385623"/>
          <w:rFonts w:cstheme="minorHAnsi"/>
        </w:rPr>
        <w:t>Internship</w:t>
      </w:r>
      <w:r w:rsidR="00CD5FF6">
        <w:rPr>
          <w:bCs/>
          <w:color w:val="385623"/>
          <w:rFonts w:cstheme="minorHAnsi"/>
        </w:rPr>
        <w:t xml:space="preserve"> </w:t>
      </w:r>
      <w:r w:rsidR="006F61BB">
        <w:rPr>
          <w:bCs/>
          <w:color w:val="385623"/>
          <w:rFonts w:cstheme="minorHAnsi"/>
        </w:rPr>
        <w:t xml:space="preserve">Opportunity </w:t>
      </w:r>
      <w:r w:rsidR="00234879">
        <w:rPr>
          <w:bCs/>
          <w:color w:val="385623"/>
          <w:rFonts w:cstheme="minorHAnsi"/>
        </w:rPr>
        <w:t>–</w:t>
      </w:r>
      <w:r w:rsidR="00CD5FF6">
        <w:rPr>
          <w:bCs/>
          <w:color w:val="385623"/>
          <w:rFonts w:cstheme="minorHAnsi"/>
        </w:rPr>
        <w:t xml:space="preserve"> </w:t>
      </w:r>
      <w:r w:rsidR="001315FD">
        <w:rPr>
          <w:bCs/>
          <w:color w:val="385623"/>
          <w:rFonts w:cstheme="minorHAnsi"/>
        </w:rPr>
        <w:t>Gender Youth &amp; Inclusiveness</w:t>
      </w:r>
    </w:p>
    <w:p w:rsidR="00F3424F" w:rsidRDefault="00F3424F" w14:paraId="362BF0CE" w14:textId="2FB32EFA" w:rsidP="00F3424F">
      <w:pPr>
        <w:jc w:val="center"/>
        <w:spacing w:after="0" w:line="240" w:lineRule="auto"/>
        <w:rPr>
          <w:bCs/>
          <w:b/>
          <w:color w:val="385623"/>
          <w:rFonts w:ascii="Calibri Light" w:hAnsiTheme="majorHAnsi" w:cstheme="majorHAnsi"/>
        </w:rPr>
      </w:pPr>
      <w:r>
        <w:rPr>
          <w:bCs/>
          <w:b/>
          <w:color w:val="385623"/>
          <w:rFonts w:ascii="Calibri Light" w:hAnsiTheme="majorHAnsi" w:cstheme="majorHAnsi"/>
        </w:rPr>
        <w:t xml:space="preserve">Location: </w:t>
      </w:r>
      <w:r w:rsidR="00D96118">
        <w:rPr>
          <w:bCs/>
          <w:b/>
          <w:color w:val="385623"/>
          <w:rFonts w:ascii="Calibri Light" w:hAnsiTheme="majorHAnsi" w:cstheme="majorHAnsi"/>
        </w:rPr>
        <w:t>Nairobi</w:t>
      </w:r>
      <w:r w:rsidR="009B6C18">
        <w:rPr>
          <w:bCs/>
          <w:b/>
          <w:color w:val="385623"/>
          <w:rFonts w:ascii="Calibri Light" w:hAnsiTheme="majorHAnsi" w:cstheme="majorHAnsi"/>
        </w:rPr>
        <w:t xml:space="preserve">, </w:t>
      </w:r>
      <w:r w:rsidR="00D96118">
        <w:rPr>
          <w:bCs/>
          <w:b/>
          <w:color w:val="385623"/>
          <w:rFonts w:ascii="Calibri Light" w:hAnsiTheme="majorHAnsi" w:cstheme="majorHAnsi"/>
        </w:rPr>
        <w:t>Kenya</w:t>
      </w:r>
    </w:p>
    <w:p w:rsidR="00F3424F" w:rsidRDefault="00F3424F" w14:paraId="58149532" w14:textId="55D42F9C" w:rsidP="00F3424F">
      <w:pPr>
        <w:jc w:val="center"/>
        <w:spacing w:after="0" w:line="240" w:lineRule="auto"/>
        <w:rPr>
          <w:bCs/>
          <w:b/>
          <w:color w:val="385623"/>
          <w:rFonts w:ascii="Calibri Light" w:hAnsiTheme="majorHAnsi" w:cstheme="majorHAnsi"/>
        </w:rPr>
      </w:pPr>
      <w:r w:rsidRPr="006572A3">
        <w:rPr>
          <w:bCs/>
          <w:b/>
          <w:color w:val="385623"/>
          <w:rFonts w:ascii="Calibri Light" w:hAnsiTheme="majorHAnsi" w:cstheme="majorHAnsi"/>
        </w:rPr>
        <w:t xml:space="preserve">Job Reference: </w:t>
      </w:r>
      <w:bookmarkStart w:id="0" w:name="_Hlk156482351"/>
      <w:bookmarkStart w:id="1" w:name="_Hlk209411308"/>
      <w:r w:rsidR="00BB27C7">
        <w:rPr>
          <w:bCs/>
          <w:b/>
          <w:color w:val="385623"/>
          <w:rFonts w:ascii="Calibri Light" w:hAnsiTheme="majorHAnsi" w:cstheme="majorHAnsi"/>
        </w:rPr>
        <w:t>INT</w:t>
      </w:r>
      <w:r w:rsidRPr="006572A3">
        <w:rPr>
          <w:bCs/>
          <w:b/>
          <w:color w:val="385623"/>
          <w:rFonts w:ascii="Calibri Light" w:hAnsiTheme="majorHAnsi" w:cstheme="majorHAnsi"/>
        </w:rPr>
        <w:t>/</w:t>
      </w:r>
      <w:r w:rsidR="00A623BC">
        <w:rPr>
          <w:bCs/>
          <w:b/>
          <w:color w:val="385623"/>
          <w:rFonts w:ascii="Calibri Light" w:hAnsiTheme="majorHAnsi" w:cstheme="majorHAnsi"/>
        </w:rPr>
        <w:t>GYI</w:t>
      </w:r>
      <w:r w:rsidR="00DE7672">
        <w:rPr>
          <w:bCs/>
          <w:b/>
          <w:color w:val="385623"/>
          <w:rFonts w:ascii="Calibri Light" w:hAnsiTheme="majorHAnsi" w:cstheme="majorHAnsi"/>
        </w:rPr>
        <w:t>/KE</w:t>
      </w:r>
      <w:r w:rsidRPr="006572A3">
        <w:rPr>
          <w:bCs/>
          <w:b/>
          <w:color w:val="385623"/>
          <w:rFonts w:ascii="Calibri Light" w:hAnsiTheme="majorHAnsi" w:cstheme="majorHAnsi"/>
        </w:rPr>
        <w:t>/</w:t>
      </w:r>
      <w:r w:rsidR="00A623BC">
        <w:rPr>
          <w:bCs/>
          <w:b/>
          <w:color w:val="385623"/>
          <w:rFonts w:ascii="Calibri Light" w:hAnsiTheme="majorHAnsi" w:cstheme="majorHAnsi"/>
        </w:rPr>
        <w:t>04</w:t>
      </w:r>
      <w:r w:rsidRPr="006572A3">
        <w:rPr>
          <w:bCs/>
          <w:b/>
          <w:color w:val="385623"/>
          <w:rFonts w:ascii="Calibri Light" w:hAnsiTheme="majorHAnsi" w:cstheme="majorHAnsi"/>
        </w:rPr>
        <w:t>/202</w:t>
      </w:r>
      <w:bookmarkEnd w:id="0"/>
      <w:bookmarkEnd w:id="1"/>
      <w:r w:rsidR="00A623BC">
        <w:rPr>
          <w:bCs/>
          <w:b/>
          <w:color w:val="385623"/>
          <w:rFonts w:ascii="Calibri Light" w:hAnsiTheme="majorHAnsi" w:cstheme="majorHAnsi"/>
        </w:rPr>
        <w:t>6</w:t>
      </w:r>
    </w:p>
    <w:p w:rsidR="00F3424F" w:rsidRDefault="00F3424F" w14:paraId="5C083826" w14:textId="77777777" w:rsidP="009878A7">
      <w:pPr>
        <w:jc w:val="both"/>
        <w:spacing w:after="0" w:line="240" w:lineRule="auto"/>
        <w:rPr>
          <w:bCs/>
          <w:b/>
          <w:color w:val="385623"/>
          <w:rFonts w:cstheme="minorHAnsi"/>
        </w:rPr>
      </w:pPr>
    </w:p>
    <w:p w:rsidR="00CB7D91" w:rsidRDefault="00CB7D91" w14:paraId="029C4F1D" w14:textId="66394B07" w:rsidP="009878A7" w:rsidRPr="00984900">
      <w:pPr>
        <w:jc w:val="both"/>
        <w:spacing w:after="0" w:line="240" w:lineRule="auto"/>
        <w:rPr>
          <w:bCs/>
          <w:b/>
          <w:color w:val="385623"/>
          <w:rFonts w:cstheme="minorHAnsi"/>
        </w:rPr>
      </w:pPr>
      <w:r w:rsidRPr="00984900">
        <w:rPr>
          <w:bCs/>
          <w:b/>
          <w:color w:val="385623"/>
          <w:rFonts w:cstheme="minorHAnsi"/>
        </w:rPr>
        <w:t>AGRA and its Work</w:t>
      </w:r>
    </w:p>
    <w:p w:rsidR="00CB7D91" w:rsidRDefault="00CB7D91" w14:paraId="6786FA23" w14:textId="77777777" w:rsidP="009878A7" w:rsidRPr="00984900">
      <w:pPr>
        <w:jc w:val="both"/>
        <w:spacing w:after="0" w:line="240" w:lineRule="auto"/>
        <w:rPr>
          <w:bCs/>
          <w:b/>
          <w:rFonts w:cstheme="minorHAnsi"/>
        </w:rPr>
      </w:pPr>
    </w:p>
    <w:p w:rsidR="00C66E73" w:rsidRDefault="00914C3C" w14:paraId="7279D071" w14:textId="77777777" w:rsidP="009878A7" w:rsidRPr="00984900">
      <w:pPr>
        <w:jc w:val="both"/>
        <w:spacing w:after="0" w:line="240" w:lineRule="auto"/>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proofErr w:type="gramStart"/>
      <w:r w:rsidRPr="00984900">
        <w:rPr>
          <w:rFonts w:cstheme="minorHAnsi"/>
        </w:rPr>
        <w:t>smallholder farming</w:t>
      </w:r>
      <w:proofErr w:type="gramEnd"/>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rsidR="00C66E73" w:rsidRDefault="00C66E73" w14:paraId="66909330" w14:textId="77777777" w:rsidP="009878A7" w:rsidRPr="00984900">
      <w:pPr>
        <w:jc w:val="both"/>
        <w:spacing w:after="0" w:line="240" w:lineRule="auto"/>
        <w:rPr>
          <w:rFonts w:cstheme="minorHAnsi"/>
        </w:rPr>
      </w:pPr>
    </w:p>
    <w:p w:rsidR="00914C3C" w:rsidRDefault="00914C3C" w14:paraId="3B1BBEC6" w14:textId="463E7EBB" w:rsidP="009878A7" w:rsidRPr="00984900">
      <w:pPr>
        <w:jc w:val="both"/>
        <w:spacing w:after="0" w:line="240" w:lineRule="auto"/>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proofErr w:type="gramStart"/>
      <w:r w:rsidRPr="00984900">
        <w:rPr>
          <w:rFonts w:cstheme="minorHAnsi"/>
        </w:rPr>
        <w:t>linkages</w:t>
      </w:r>
      <w:proofErr w:type="gramEnd"/>
      <w:r w:rsidRPr="00984900">
        <w:rPr>
          <w:rFonts w:cstheme="minorHAnsi"/>
        </w:rPr>
        <w:t xml:space="preserve"> to profitable markets. </w:t>
      </w:r>
    </w:p>
    <w:p w:rsidR="00914C3C" w:rsidRDefault="00914C3C" w14:paraId="70FE2400" w14:textId="77777777" w:rsidP="009878A7" w:rsidRPr="00984900">
      <w:pPr>
        <w:jc w:val="both"/>
        <w:spacing w:after="0" w:line="240" w:lineRule="auto"/>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rsidR="00C66E73" w:rsidRDefault="00C66E73" w14:paraId="4CD26BC9" w14:textId="77777777" w:rsidP="009878A7" w:rsidRPr="00984900">
      <w:pPr>
        <w:jc w:val="both"/>
        <w:spacing w:after="0" w:line="240" w:lineRule="auto"/>
        <w:rPr>
          <w:rFonts w:cstheme="minorHAnsi"/>
        </w:rPr>
      </w:pPr>
    </w:p>
    <w:p w:rsidR="00914C3C" w:rsidRDefault="00914C3C" w14:paraId="60B80E22" w14:textId="588B937E" w:rsidRPr="00984900">
      <w:pPr>
        <w:pStyle w:val="ListParagraph"/>
        <w:numPr>
          <w:ilvl w:val="0"/>
          <w:numId w:val="1"/>
        </w:numPr>
        <w:jc w:val="both"/>
        <w:spacing w:after="0" w:line="240" w:lineRule="auto"/>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rsidR="00914C3C" w:rsidRDefault="00914C3C" w14:paraId="10030B31" w14:textId="1B4FCBEA" w:rsidRPr="00984900">
      <w:pPr>
        <w:pStyle w:val="ListParagraph"/>
        <w:numPr>
          <w:ilvl w:val="0"/>
          <w:numId w:val="1"/>
        </w:numPr>
        <w:jc w:val="both"/>
        <w:spacing w:after="0" w:line="240" w:lineRule="auto"/>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rsidR="00914C3C" w:rsidRDefault="00914C3C" w14:paraId="5FD10C4C" w14:textId="0F62241F" w:rsidRPr="00984900">
      <w:pPr>
        <w:pStyle w:val="ListParagraph"/>
        <w:numPr>
          <w:ilvl w:val="0"/>
          <w:numId w:val="1"/>
        </w:numPr>
        <w:jc w:val="both"/>
        <w:spacing w:after="0" w:line="240" w:lineRule="auto"/>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rsidR="000C5FCE" w:rsidRDefault="00914C3C" w14:paraId="17AC6B60" w14:textId="152A913D" w:rsidRPr="00984900">
      <w:pPr>
        <w:pStyle w:val="ListParagraph"/>
        <w:numPr>
          <w:ilvl w:val="0"/>
          <w:numId w:val="1"/>
        </w:numPr>
        <w:jc w:val="both"/>
        <w:spacing w:after="0" w:line="240" w:lineRule="auto"/>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rsidR="001D08BE" w:rsidRDefault="001D08BE" w14:paraId="5F0414BB" w14:textId="77777777" w:rsidP="009878A7" w:rsidRPr="00984900">
      <w:pPr>
        <w:jc w:val="both"/>
        <w:spacing w:after="0" w:line="240" w:lineRule="auto"/>
        <w:rPr>
          <w:rFonts w:cstheme="minorHAnsi"/>
        </w:rPr>
      </w:pPr>
    </w:p>
    <w:p w:rsidR="002B1226" w:rsidRDefault="002B1226" w14:paraId="34A01A13" w14:textId="7F532D3F" w:rsidP="009878A7">
      <w:pPr>
        <w:jc w:val="both"/>
        <w:spacing w:after="0" w:line="240" w:lineRule="auto"/>
        <w:rPr>
          <w:bCs/>
          <w:b/>
          <w:color w:val="385623"/>
          <w:rFonts w:cstheme="minorHAnsi"/>
        </w:rPr>
      </w:pPr>
      <w:r w:rsidRPr="00984900">
        <w:rPr>
          <w:bCs/>
          <w:b/>
          <w:color w:val="385623"/>
          <w:rFonts w:cstheme="minorHAnsi"/>
        </w:rPr>
        <w:t xml:space="preserve">Implementing </w:t>
      </w:r>
      <w:r w:rsidR="000D5B2D" w:rsidRPr="00984900">
        <w:rPr>
          <w:bCs/>
          <w:b/>
          <w:color w:val="385623"/>
          <w:rFonts w:cstheme="minorHAnsi"/>
        </w:rPr>
        <w:t>Our New Strategy Through People</w:t>
      </w:r>
    </w:p>
    <w:p w:rsidR="00984900" w:rsidRDefault="00984900" w14:paraId="5E49612B" w14:textId="77777777" w:rsidP="009878A7" w:rsidRPr="00984900">
      <w:pPr>
        <w:jc w:val="both"/>
        <w:spacing w:after="0" w:line="240" w:lineRule="auto"/>
        <w:rPr>
          <w:bCs/>
          <w:b/>
          <w:color w:val="385623"/>
          <w:rFonts w:cstheme="minorHAnsi"/>
        </w:rPr>
      </w:pPr>
    </w:p>
    <w:p w:rsidR="002B1226" w:rsidRDefault="005D2A0C" w14:paraId="1B21A7CF" w14:textId="3E4B7431" w:rsidP="009878A7" w:rsidRPr="00984900">
      <w:pPr>
        <w:jc w:val="both"/>
        <w:spacing w:after="0" w:line="240" w:lineRule="auto"/>
        <w:rPr>
          <w:rFonts w:cstheme="minorHAnsi"/>
        </w:rPr>
      </w:pPr>
      <w:r w:rsidRPr="00984900">
        <w:rPr>
          <w:rFonts w:cstheme="minorHAnsi"/>
        </w:rPr>
        <w:t>P</w:t>
      </w:r>
      <w:r w:rsidR="00D279F7" w:rsidRPr="00984900">
        <w:rPr>
          <w:rFonts w:cstheme="minorHAnsi"/>
        </w:rPr>
        <w:t>eople</w:t>
      </w:r>
      <w:r w:rsidR="003636D2" w:rsidRPr="00984900">
        <w:rPr>
          <w:rFonts w:cstheme="minorHAnsi"/>
        </w:rPr>
        <w:t xml:space="preserve"> </w:t>
      </w:r>
      <w:r w:rsidR="00213E3B" w:rsidRPr="00984900">
        <w:rPr>
          <w:rFonts w:cstheme="minorHAnsi"/>
        </w:rPr>
        <w:t>are</w:t>
      </w:r>
      <w:r w:rsidR="00DF62B0" w:rsidRPr="00984900">
        <w:rPr>
          <w:rFonts w:cstheme="minorHAnsi"/>
        </w:rPr>
        <w:t xml:space="preserve"> </w:t>
      </w:r>
      <w:r w:rsidR="005051D7" w:rsidRPr="00984900">
        <w:rPr>
          <w:rFonts w:cstheme="minorHAnsi"/>
        </w:rPr>
        <w:t xml:space="preserve">the </w:t>
      </w:r>
      <w:r w:rsidR="001C73C7" w:rsidRPr="00984900">
        <w:rPr>
          <w:rFonts w:cstheme="minorHAnsi"/>
        </w:rPr>
        <w:t>heart</w:t>
      </w:r>
      <w:r w:rsidR="00DF62B0" w:rsidRPr="00984900">
        <w:rPr>
          <w:rFonts w:cstheme="minorHAnsi"/>
        </w:rPr>
        <w:t xml:space="preserve"> of </w:t>
      </w:r>
      <w:r w:rsidR="00B301E9" w:rsidRPr="00984900">
        <w:rPr>
          <w:rFonts w:cstheme="minorHAnsi"/>
        </w:rPr>
        <w:t xml:space="preserve">our </w:t>
      </w:r>
      <w:r w:rsidR="004A4887" w:rsidRPr="00984900">
        <w:rPr>
          <w:rFonts w:cstheme="minorHAnsi"/>
        </w:rPr>
        <w:t>organization</w:t>
      </w:r>
      <w:r w:rsidR="00B301E9" w:rsidRPr="00984900">
        <w:rPr>
          <w:rFonts w:cstheme="minorHAnsi"/>
        </w:rPr>
        <w:t xml:space="preserve"> and</w:t>
      </w:r>
      <w:r w:rsidR="00213E3B" w:rsidRPr="00984900">
        <w:rPr>
          <w:rFonts w:cstheme="minorHAnsi"/>
        </w:rPr>
        <w:t xml:space="preserve"> remain </w:t>
      </w:r>
      <w:r w:rsidR="00B301E9" w:rsidRPr="00984900">
        <w:rPr>
          <w:rFonts w:cstheme="minorHAnsi"/>
        </w:rPr>
        <w:t xml:space="preserve">the true drivers of </w:t>
      </w:r>
      <w:r w:rsidR="00DC0724" w:rsidRPr="00984900">
        <w:rPr>
          <w:rFonts w:cstheme="minorHAnsi"/>
        </w:rPr>
        <w:t xml:space="preserve">our </w:t>
      </w:r>
      <w:r w:rsidR="00B301E9" w:rsidRPr="00984900">
        <w:rPr>
          <w:rFonts w:cstheme="minorHAnsi"/>
        </w:rPr>
        <w:t>delivery</w:t>
      </w:r>
      <w:r w:rsidR="003E368F" w:rsidRPr="00984900">
        <w:rPr>
          <w:rFonts w:cstheme="minorHAnsi"/>
        </w:rPr>
        <w:t xml:space="preserve"> </w:t>
      </w:r>
      <w:r w:rsidR="00E54AD3" w:rsidRPr="00984900">
        <w:rPr>
          <w:rFonts w:cstheme="minorHAnsi"/>
        </w:rPr>
        <w:t>and our</w:t>
      </w:r>
      <w:r w:rsidR="003E368F" w:rsidRPr="00984900">
        <w:rPr>
          <w:rFonts w:cstheme="minorHAnsi"/>
        </w:rPr>
        <w:t xml:space="preserve"> impact.</w:t>
      </w:r>
    </w:p>
    <w:p w:rsidR="00C02EBA" w:rsidRDefault="00C02EBA" w14:paraId="6FD60EB9" w14:textId="77777777" w:rsidP="009878A7" w:rsidRPr="00984900">
      <w:pPr>
        <w:jc w:val="both"/>
        <w:spacing w:after="0" w:line="240" w:lineRule="auto"/>
        <w:rPr>
          <w:rFonts w:cstheme="minorHAnsi"/>
        </w:rPr>
      </w:pPr>
    </w:p>
    <w:p w:rsidR="00067AA5" w:rsidRDefault="00997398" w14:paraId="1B5A6948" w14:textId="3F58D7C4" w:rsidP="00067AA5" w:rsidRPr="00984900">
      <w:pPr>
        <w:jc w:val="both"/>
        <w:spacing w:after="0" w:line="240" w:lineRule="auto"/>
        <w:rPr>
          <w:rFonts w:cstheme="minorHAnsi"/>
        </w:rPr>
      </w:pPr>
      <w:r w:rsidRPr="00984900">
        <w:rPr>
          <w:rFonts w:cstheme="minorHAnsi"/>
        </w:rPr>
        <w:t xml:space="preserve">We </w:t>
      </w:r>
      <w:r w:rsidR="000025A6" w:rsidRPr="00984900">
        <w:rPr>
          <w:rFonts w:cstheme="minorHAnsi"/>
        </w:rPr>
        <w:t xml:space="preserve">work with </w:t>
      </w:r>
      <w:r w:rsidR="00032E8C" w:rsidRPr="00984900">
        <w:rPr>
          <w:rFonts w:cstheme="minorHAnsi"/>
        </w:rPr>
        <w:t>incredible people and partners who have</w:t>
      </w:r>
      <w:r w:rsidR="00067AA5" w:rsidRPr="00984900">
        <w:rPr>
          <w:rFonts w:cstheme="minorHAnsi"/>
        </w:rPr>
        <w:t xml:space="preserve"> roots in farming communities across the continent combined with an inclusive and diverse workforce from </w:t>
      </w:r>
      <w:r w:rsidR="007E7B31" w:rsidRPr="00984900">
        <w:rPr>
          <w:rFonts w:cstheme="minorHAnsi"/>
        </w:rPr>
        <w:t xml:space="preserve">over </w:t>
      </w:r>
      <w:r w:rsidR="00067AA5" w:rsidRPr="00984900">
        <w:rPr>
          <w:rFonts w:cstheme="minorHAnsi"/>
        </w:rPr>
        <w:t>24 nationalities.</w:t>
      </w:r>
      <w:r w:rsidR="00DA4167">
        <w:rPr>
          <w:rFonts w:cstheme="minorHAnsi"/>
        </w:rPr>
        <w:t xml:space="preserve"> Our </w:t>
      </w:r>
      <w:r w:rsidR="00DA4167" w:rsidRPr="00984900">
        <w:rPr>
          <w:rFonts w:cstheme="minorHAnsi"/>
        </w:rPr>
        <w:t xml:space="preserve">commitment to a call to action </w:t>
      </w:r>
      <w:r w:rsidR="00DA4167">
        <w:rPr>
          <w:rFonts w:cstheme="minorHAnsi"/>
        </w:rPr>
        <w:t xml:space="preserve">goes </w:t>
      </w:r>
      <w:r w:rsidR="00DA4167" w:rsidRPr="00984900">
        <w:rPr>
          <w:rFonts w:cstheme="minorHAnsi"/>
        </w:rPr>
        <w:t xml:space="preserve">beyond ourselves as we arise </w:t>
      </w:r>
      <w:r w:rsidR="00DA4167">
        <w:rPr>
          <w:rFonts w:cstheme="minorHAnsi"/>
        </w:rPr>
        <w:t xml:space="preserve">to catalyze African Food Systems transformation by being </w:t>
      </w:r>
      <w:r w:rsidR="00DA4167" w:rsidRPr="00DA4167">
        <w:rPr>
          <w:iCs/>
          <w:i/>
          <w:rFonts w:cstheme="minorHAnsi"/>
        </w:rPr>
        <w:t>Deeply collaborative, Executing Excellently, Sincerely Constructive and Increasingly Entrepreneurial</w:t>
      </w:r>
      <w:r w:rsidR="00DA4167">
        <w:rPr>
          <w:rFonts w:cstheme="minorHAnsi"/>
        </w:rPr>
        <w:t xml:space="preserve"> aligned with ou</w:t>
      </w:r>
      <w:r w:rsidR="00067AA5" w:rsidRPr="00984900">
        <w:rPr>
          <w:rFonts w:cstheme="minorHAnsi"/>
        </w:rPr>
        <w:t>r values of (I-RISE; Integrity, Respect, Innovation, Stewardship and Equity)</w:t>
      </w:r>
      <w:r w:rsidR="00B77B44">
        <w:rPr>
          <w:rFonts w:cstheme="minorHAnsi"/>
        </w:rPr>
        <w:t>.</w:t>
      </w:r>
    </w:p>
    <w:p w:rsidR="00067AA5" w:rsidRDefault="00067AA5" w14:paraId="7685ACAC" w14:textId="77777777" w:rsidP="00067AA5" w:rsidRPr="00984900">
      <w:pPr>
        <w:jc w:val="both"/>
        <w:spacing w:after="0" w:line="240" w:lineRule="auto"/>
        <w:rPr>
          <w:rFonts w:cstheme="minorHAnsi"/>
        </w:rPr>
      </w:pPr>
    </w:p>
    <w:p w:rsidR="009E473D" w:rsidRDefault="00067AA5" w14:paraId="36B72755" w14:textId="01981F59" w:rsidP="009878A7">
      <w:pPr>
        <w:jc w:val="both"/>
        <w:spacing w:after="0" w:line="240" w:lineRule="auto"/>
        <w:rPr>
          <w:rFonts w:cstheme="minorHAnsi"/>
        </w:rPr>
      </w:pPr>
      <w:r w:rsidRPr="00984900">
        <w:rPr>
          <w:rFonts w:cstheme="minorHAnsi"/>
        </w:rPr>
        <w:t>We are looking for people who are passionate about Africa</w:t>
      </w:r>
      <w:r w:rsidR="00B77B44">
        <w:rPr>
          <w:rFonts w:cstheme="minorHAnsi"/>
        </w:rPr>
        <w:t xml:space="preserve"> </w:t>
      </w:r>
      <w:r w:rsidRPr="00984900">
        <w:rPr>
          <w:rFonts w:cstheme="minorHAnsi"/>
        </w:rPr>
        <w:t>to join our innovative, growing, and multidisciplinary team.</w:t>
      </w:r>
      <w:r w:rsidR="0066179B" w:rsidRPr="00984900">
        <w:rPr>
          <w:rFonts w:cstheme="minorHAnsi"/>
        </w:rPr>
        <w:t xml:space="preserve"> </w:t>
      </w:r>
      <w:r w:rsidR="009E473D" w:rsidRPr="00984900">
        <w:rPr>
          <w:rFonts w:cstheme="minorHAnsi"/>
        </w:rPr>
        <w:t xml:space="preserve">Together, we can grow Africa’s food </w:t>
      </w:r>
      <w:proofErr w:type="gramStart"/>
      <w:r w:rsidR="009E473D" w:rsidRPr="00984900">
        <w:rPr>
          <w:rFonts w:cstheme="minorHAnsi"/>
        </w:rPr>
        <w:t>systems</w:t>
      </w:r>
      <w:proofErr w:type="gramEnd"/>
      <w:r w:rsidR="009E473D" w:rsidRPr="00984900">
        <w:rPr>
          <w:rFonts w:cstheme="minorHAnsi"/>
        </w:rPr>
        <w:t xml:space="preserve"> improving the livelihoods of smallholder farmers. Want to join us?</w:t>
      </w:r>
    </w:p>
    <w:p w:rsidR="00082E4D" w:rsidRDefault="00082E4D" w14:paraId="60620941" w14:textId="77777777" w:rsidP="009878A7">
      <w:pPr>
        <w:jc w:val="both"/>
        <w:spacing w:after="0" w:line="240" w:lineRule="auto"/>
        <w:rPr>
          <w:rFonts w:cstheme="minorHAnsi"/>
        </w:rPr>
      </w:pPr>
    </w:p>
    <w:p w:rsidR="00082E4D" w:rsidRDefault="00082E4D" w14:paraId="16548686" w14:textId="77777777" w:rsidP="009878A7">
      <w:pPr>
        <w:jc w:val="both"/>
        <w:spacing w:after="0" w:line="240" w:lineRule="auto"/>
        <w:rPr>
          <w:rFonts w:cstheme="minorHAnsi"/>
        </w:rPr>
      </w:pPr>
    </w:p>
    <w:p w:rsidR="007B3DFB" w:rsidRDefault="007B3DFB" w14:paraId="311A40FD" w14:textId="77777777" w:rsidP="009878A7" w:rsidRPr="00984900">
      <w:pPr>
        <w:jc w:val="both"/>
        <w:spacing w:after="0" w:line="240" w:lineRule="auto"/>
        <w:rPr>
          <w:rFonts w:cstheme="minorHAnsi"/>
        </w:rPr>
      </w:pPr>
    </w:p>
    <w:p w:rsidR="00B77B44" w:rsidRDefault="00B77B44" w14:paraId="00505E21" w14:textId="77777777" w:rsidP="009878A7">
      <w:pPr>
        <w:jc w:val="both"/>
        <w:spacing w:after="0" w:line="240" w:lineRule="auto"/>
        <w:rPr>
          <w:bCs/>
          <w:b/>
          <w:color w:val="385623"/>
          <w:rFonts w:cstheme="minorHAnsi"/>
        </w:rPr>
      </w:pPr>
    </w:p>
    <w:p w:rsidR="006B6FCE" w:rsidRDefault="006B6FCE" w14:paraId="2E7EB79D" w14:textId="77777777" w:rsidP="006B6FCE" w:rsidRPr="00984900">
      <w:pPr>
        <w:shd w:fill="70AD47" w:color="auto" w:themeFill="accent6" w:val="clear"/>
        <w:pStyle w:val="Default"/>
        <w:jc w:val="both"/>
        <w:rPr>
          <w:b/>
          <w:rFonts w:ascii="Calibri" w:hAnsiTheme="minorHAnsi" w:cstheme="minorHAnsi"/>
          <w:sz w:val="22"/>
          <w:szCs w:val="22"/>
        </w:rPr>
      </w:pPr>
      <w:r w:rsidRPr="00984900">
        <w:rPr>
          <w:b/>
          <w:rFonts w:ascii="Calibri" w:hAnsiTheme="minorHAnsi" w:cstheme="minorHAnsi"/>
          <w:sz w:val="22"/>
          <w:szCs w:val="22"/>
        </w:rPr>
        <w:t>The Position</w:t>
        <w:lastRenderedPageBreak/>
      </w:r>
    </w:p>
    <w:p w:rsidR="002557D3" w:rsidRDefault="002557D3" w14:paraId="4F900A64" w14:textId="77777777" w:rsidP="009878A7" w:rsidRPr="00F362CF">
      <w:pPr>
        <w:jc w:val="both"/>
        <w:spacing w:after="0" w:line="240" w:lineRule="auto"/>
        <w:rPr>
          <w:bCs/>
          <w:b/>
          <w:color w:val="92D050"/>
          <w:rFonts w:cstheme="minorHAnsi"/>
        </w:rPr>
      </w:pPr>
    </w:p>
    <w:p w:rsidR="002557D3" w:rsidRDefault="00BD535E" w14:paraId="1B8EA4FA" w14:textId="1FBEE299" w:rsidP="002557D3" w:rsidRPr="00F362CF">
      <w:pPr>
        <w:jc w:val="both"/>
        <w:spacing w:after="0" w:line="240" w:lineRule="auto"/>
        <w:rPr>
          <w:bCs/>
          <w:b/>
          <w:color w:val="538135"/>
          <w:rFonts w:cstheme="minorHAnsi"/>
        </w:rPr>
      </w:pPr>
      <w:r>
        <w:rPr>
          <w:rFonts w:cstheme="minorHAnsi"/>
        </w:rPr>
        <w:t>Internship Opportunity</w:t>
      </w:r>
      <w:r w:rsidR="00CD5FF6">
        <w:rPr>
          <w:rFonts w:cstheme="minorHAnsi"/>
        </w:rPr>
        <w:t xml:space="preserve"> </w:t>
      </w:r>
      <w:r w:rsidR="00234879">
        <w:rPr>
          <w:rFonts w:cstheme="minorHAnsi"/>
        </w:rPr>
        <w:t>–</w:t>
      </w:r>
      <w:r w:rsidR="00CD5FF6">
        <w:rPr>
          <w:rFonts w:cstheme="minorHAnsi"/>
        </w:rPr>
        <w:t xml:space="preserve"> </w:t>
      </w:r>
      <w:r w:rsidR="00A623BC" w:rsidRPr="00F362CF">
        <w:rPr>
          <w:bCs/>
          <w:b/>
          <w:color w:val="538135"/>
          <w:rFonts w:cstheme="minorHAnsi"/>
        </w:rPr>
        <w:t>Gender Youth &amp; Inclusive</w:t>
      </w:r>
      <w:r w:rsidR="002B4DA2" w:rsidRPr="00F362CF">
        <w:rPr>
          <w:bCs/>
          <w:b/>
          <w:color w:val="538135"/>
          <w:rFonts w:cstheme="minorHAnsi"/>
        </w:rPr>
        <w:t>ness</w:t>
      </w:r>
      <w:r w:rsidR="00D96118" w:rsidRPr="00F362CF">
        <w:rPr>
          <w:bCs/>
          <w:b/>
          <w:color w:val="538135"/>
          <w:rFonts w:cstheme="minorHAnsi"/>
        </w:rPr>
        <w:t xml:space="preserve"> </w:t>
      </w:r>
      <w:r w:rsidR="00CD5FF6" w:rsidRPr="00F362CF">
        <w:rPr>
          <w:bCs/>
          <w:b/>
          <w:color w:val="538135"/>
          <w:rFonts w:cstheme="minorHAnsi"/>
        </w:rPr>
        <w:t>Job</w:t>
      </w:r>
      <w:r w:rsidR="002557D3" w:rsidRPr="00F362CF">
        <w:rPr>
          <w:bCs/>
          <w:b/>
          <w:color w:val="538135"/>
          <w:rFonts w:cstheme="minorHAnsi"/>
        </w:rPr>
        <w:t xml:space="preserve"> </w:t>
      </w:r>
      <w:r w:rsidR="002557D3" w:rsidRPr="00F362CF">
        <w:rPr>
          <w:b/>
          <w:color w:val="538135"/>
          <w:rFonts w:cstheme="minorHAnsi"/>
        </w:rPr>
        <w:t xml:space="preserve">Reference: </w:t>
      </w:r>
      <w:r w:rsidR="00EE2423" w:rsidRPr="00F362CF">
        <w:rPr>
          <w:bCs/>
          <w:b/>
          <w:color w:val="538135"/>
          <w:rFonts w:cstheme="minorHAnsi"/>
        </w:rPr>
        <w:t>INT</w:t>
      </w:r>
      <w:r w:rsidRPr="00F362CF">
        <w:rPr>
          <w:bCs/>
          <w:b/>
          <w:color w:val="538135"/>
          <w:rFonts w:cstheme="minorHAnsi"/>
        </w:rPr>
        <w:t>/</w:t>
      </w:r>
      <w:r w:rsidR="00F362CF">
        <w:rPr>
          <w:bCs/>
          <w:b/>
          <w:color w:val="538135"/>
          <w:rFonts w:cstheme="minorHAnsi"/>
        </w:rPr>
        <w:t>GYI</w:t>
      </w:r>
      <w:r w:rsidRPr="00F362CF">
        <w:rPr>
          <w:bCs/>
          <w:b/>
          <w:color w:val="538135"/>
          <w:rFonts w:cstheme="minorHAnsi"/>
        </w:rPr>
        <w:t>/</w:t>
      </w:r>
      <w:r w:rsidR="007325C6" w:rsidRPr="00F362CF">
        <w:rPr>
          <w:bCs/>
          <w:b/>
          <w:color w:val="538135"/>
          <w:rFonts w:cstheme="minorHAnsi"/>
        </w:rPr>
        <w:t>KE</w:t>
      </w:r>
      <w:r w:rsidRPr="00F362CF">
        <w:rPr>
          <w:bCs/>
          <w:b/>
          <w:color w:val="538135"/>
          <w:rFonts w:cstheme="minorHAnsi"/>
        </w:rPr>
        <w:t>/</w:t>
      </w:r>
      <w:r w:rsidR="00F362CF">
        <w:rPr>
          <w:bCs/>
          <w:b/>
          <w:color w:val="538135"/>
          <w:rFonts w:cstheme="minorHAnsi"/>
        </w:rPr>
        <w:t>04</w:t>
      </w:r>
      <w:r w:rsidRPr="00F362CF">
        <w:rPr>
          <w:bCs/>
          <w:b/>
          <w:color w:val="538135"/>
          <w:rFonts w:cstheme="minorHAnsi"/>
        </w:rPr>
        <w:t>/202</w:t>
      </w:r>
      <w:r w:rsidR="00F362CF">
        <w:rPr>
          <w:bCs/>
          <w:b/>
          <w:color w:val="538135"/>
          <w:rFonts w:cstheme="minorHAnsi"/>
        </w:rPr>
        <w:t>6</w:t>
      </w:r>
    </w:p>
    <w:p w:rsidR="00082E4D" w:rsidRDefault="00082E4D" w14:paraId="450CFFA3" w14:textId="77777777" w:rsidP="002557D3">
      <w:pPr>
        <w:jc w:val="both"/>
        <w:spacing w:after="0" w:line="240" w:lineRule="auto"/>
        <w:rPr>
          <w:bCs/>
          <w:b/>
          <w:color w:val="70AD47"/>
          <w:rFonts w:cstheme="minorHAnsi"/>
        </w:rPr>
      </w:pPr>
    </w:p>
    <w:p w:rsidR="007C42D5" w:rsidRDefault="00257F21" w14:paraId="7E622B52" w14:textId="5E102DD4" w:rsidP="009C1DDE">
      <w:pPr>
        <w:jc w:val="both"/>
        <w:spacing w:after="0" w:line="240" w:lineRule="auto"/>
        <w:rPr>
          <w:b/>
          <w:rFonts w:cstheme="minorHAnsi"/>
        </w:rPr>
      </w:pPr>
      <w:r w:rsidRPr="00257F21">
        <w:rPr>
          <w:kern w:val="0"/>
          <w14:ligatures w14:val="none"/>
          <w:color w:val="000000"/>
          <w:rFonts w:cstheme="minorHAnsi"/>
        </w:rPr>
        <w:t xml:space="preserve">The intern will be exposed to a professional environment where they will learn and contribute to the smooth functioning </w:t>
      </w:r>
      <w:r w:rsidR="00163BA6">
        <w:rPr>
          <w:kern w:val="0"/>
          <w14:ligatures w14:val="none"/>
          <w:color w:val="000000"/>
          <w:rFonts w:cstheme="minorHAnsi"/>
        </w:rPr>
        <w:t>of</w:t>
      </w:r>
      <w:r w:rsidR="00163BA6" w:rsidRPr="00163BA6">
        <w:rPr>
          <w:kern w:val="0"/>
          <w14:ligatures w14:val="none"/>
          <w:color w:val="000000"/>
          <w:rFonts w:cstheme="minorHAnsi"/>
        </w:rPr>
        <w:t xml:space="preserve"> inclusive agrifood systems programming while strengthening the team’s capacity to manage a dynamic portfolio of initiatives, partnerships and internal processes.</w:t>
      </w:r>
      <w:r w:rsidR="00163BA6">
        <w:rPr>
          <w:kern w:val="0"/>
          <w14:ligatures w14:val="none"/>
          <w:color w:val="000000"/>
          <w:rFonts w:cstheme="minorHAnsi"/>
        </w:rPr>
        <w:t xml:space="preserve"> </w:t>
      </w:r>
      <w:r w:rsidRPr="00257F21">
        <w:rPr>
          <w:kern w:val="0"/>
          <w14:ligatures w14:val="none"/>
          <w:color w:val="000000"/>
          <w:rFonts w:cstheme="minorHAnsi"/>
        </w:rPr>
        <w:t>This role offers a valuable opportunity for recent graduates to gain hands-on experience in a dynamic development organization.</w:t>
      </w:r>
      <w:r w:rsidR="00F764E7" w:rsidRPr="00F764E7">
        <w:t xml:space="preserve"> </w:t>
      </w:r>
    </w:p>
    <w:p w:rsidR="00146FA9" w:rsidRDefault="00146FA9" w14:paraId="3B1AD81F" w14:textId="77777777" w:rsidP="009C1DDE">
      <w:pPr>
        <w:jc w:val="both"/>
        <w:spacing w:after="0" w:line="240" w:lineRule="auto"/>
        <w:rPr>
          <w:b/>
          <w:rFonts w:cstheme="minorHAnsi"/>
        </w:rPr>
      </w:pPr>
    </w:p>
    <w:p w:rsidR="00287C20" w:rsidRDefault="00984900" w14:paraId="0607F401" w14:textId="68E883F2" w:rsidP="009C1DDE">
      <w:pPr>
        <w:jc w:val="both"/>
        <w:spacing w:after="0" w:line="240" w:lineRule="auto"/>
        <w:rPr>
          <w:b/>
          <w:rFonts w:cstheme="minorHAnsi"/>
        </w:rPr>
      </w:pPr>
      <w:r w:rsidRPr="00984900">
        <w:rPr>
          <w:b/>
          <w:rFonts w:cstheme="minorHAnsi"/>
        </w:rPr>
        <w:t>Key Duties and Responsibilities:</w:t>
      </w:r>
    </w:p>
    <w:p w:rsidR="00AA566A" w:rsidRDefault="00AA47F1" w14:paraId="349B584F" w14:textId="77777777">
      <w:pPr>
        <w:numPr>
          <w:ilvl w:val="0"/>
          <w:numId w:val="2"/>
        </w:numPr>
        <w:jc w:val="both"/>
        <w:spacing w:after="0" w:line="240" w:lineRule="auto"/>
        <w:rPr>
          <w:bCs/>
          <w:rFonts w:cstheme="minorHAnsi"/>
        </w:rPr>
      </w:pPr>
      <w:r w:rsidRPr="00AA47F1">
        <w:rPr>
          <w:bCs/>
          <w:rFonts w:cstheme="minorHAnsi"/>
        </w:rPr>
        <w:t>Support routine coordination of activities under AGRA’s women’s empowerment portfolio</w:t>
      </w:r>
      <w:r w:rsidR="00AA566A">
        <w:rPr>
          <w:bCs/>
          <w:rFonts w:cstheme="minorHAnsi"/>
        </w:rPr>
        <w:t xml:space="preserve"> </w:t>
      </w:r>
    </w:p>
    <w:p w:rsidR="00AA47F1" w:rsidRDefault="00AA47F1" w14:paraId="725DB9F4" w14:textId="595C1F98" w:rsidP="00AA566A" w:rsidRPr="00AA47F1">
      <w:pPr>
        <w:jc w:val="both"/>
        <w:ind w:left="720"/>
        <w:spacing w:after="0" w:line="240" w:lineRule="auto"/>
        <w:rPr>
          <w:bCs/>
          <w:rFonts w:cstheme="minorHAnsi"/>
        </w:rPr>
      </w:pPr>
      <w:r w:rsidRPr="00AA47F1">
        <w:rPr>
          <w:bCs/>
          <w:rFonts w:cstheme="minorHAnsi"/>
        </w:rPr>
        <w:t xml:space="preserve">gender integration and </w:t>
      </w:r>
      <w:r w:rsidR="00215647" w:rsidRPr="00AA566A">
        <w:rPr>
          <w:bCs/>
          <w:rFonts w:cstheme="minorHAnsi"/>
        </w:rPr>
        <w:t>safeguarding</w:t>
      </w:r>
      <w:r w:rsidRPr="00AA47F1">
        <w:rPr>
          <w:bCs/>
          <w:rFonts w:cstheme="minorHAnsi"/>
        </w:rPr>
        <w:t>, including follow-up on action points, timelines and internal inputs.</w:t>
      </w:r>
    </w:p>
    <w:p w:rsidR="00AA47F1" w:rsidRDefault="00AA47F1" w14:paraId="10B3B955" w14:textId="56893BC9" w:rsidRPr="00AA47F1">
      <w:pPr>
        <w:numPr>
          <w:ilvl w:val="0"/>
          <w:numId w:val="2"/>
        </w:numPr>
        <w:jc w:val="both"/>
        <w:spacing w:after="0" w:line="240" w:lineRule="auto"/>
        <w:rPr>
          <w:bCs/>
          <w:rFonts w:cstheme="minorHAnsi"/>
        </w:rPr>
      </w:pPr>
      <w:r w:rsidRPr="00AA47F1">
        <w:rPr>
          <w:bCs/>
          <w:rFonts w:cstheme="minorHAnsi"/>
        </w:rPr>
        <w:t>Maintain trackers for key activities, deliverables, meetings, partner engagements and reporting deadlines.</w:t>
      </w:r>
    </w:p>
    <w:p w:rsidR="00AA47F1" w:rsidRDefault="00AA47F1" w14:paraId="59D9B6BD" w14:textId="77777777" w:rsidRPr="00AA47F1">
      <w:pPr>
        <w:numPr>
          <w:ilvl w:val="0"/>
          <w:numId w:val="2"/>
        </w:numPr>
        <w:jc w:val="both"/>
        <w:spacing w:after="0" w:line="240" w:lineRule="auto"/>
        <w:rPr>
          <w:bCs/>
          <w:rFonts w:cstheme="minorHAnsi"/>
        </w:rPr>
      </w:pPr>
      <w:r w:rsidRPr="00AA47F1">
        <w:rPr>
          <w:bCs/>
          <w:rFonts w:cstheme="minorHAnsi"/>
        </w:rPr>
        <w:t>Assist in organizing internal working sessions, check-ins and cross-functional coordination meetings.</w:t>
      </w:r>
    </w:p>
    <w:p w:rsidR="00901D33" w:rsidRDefault="00AA47F1" w14:paraId="77F81E0E" w14:textId="77777777">
      <w:pPr>
        <w:numPr>
          <w:ilvl w:val="0"/>
          <w:numId w:val="2"/>
        </w:numPr>
        <w:jc w:val="both"/>
        <w:spacing w:after="0" w:line="240" w:lineRule="auto"/>
        <w:rPr>
          <w:bCs/>
          <w:rFonts w:cstheme="minorHAnsi"/>
        </w:rPr>
      </w:pPr>
      <w:r w:rsidRPr="00AA47F1">
        <w:rPr>
          <w:bCs/>
          <w:rFonts w:cstheme="minorHAnsi"/>
        </w:rPr>
        <w:t xml:space="preserve">Follow up with internal teams and relevant stakeholders on pending actions, submissions and </w:t>
      </w:r>
    </w:p>
    <w:p w:rsidR="00AA47F1" w:rsidRDefault="00AA47F1" w14:paraId="104447BB" w14:textId="54165643" w:rsidRPr="00AA47F1">
      <w:pPr>
        <w:numPr>
          <w:ilvl w:val="0"/>
          <w:numId w:val="2"/>
        </w:numPr>
        <w:jc w:val="both"/>
        <w:spacing w:after="0" w:line="240" w:lineRule="auto"/>
        <w:rPr>
          <w:bCs/>
          <w:rFonts w:cstheme="minorHAnsi"/>
        </w:rPr>
      </w:pPr>
      <w:r w:rsidRPr="00AA47F1">
        <w:rPr>
          <w:bCs/>
          <w:rFonts w:cstheme="minorHAnsi"/>
        </w:rPr>
        <w:t>routine requests.</w:t>
      </w:r>
    </w:p>
    <w:p w:rsidR="00F401C6" w:rsidRDefault="00F401C6" w14:paraId="3E6D01AA" w14:textId="77777777" w:rsidRPr="00B35CF4">
      <w:pPr>
        <w:numPr>
          <w:ilvl w:val="0"/>
          <w:numId w:val="2"/>
        </w:numPr>
        <w:jc w:val="both"/>
        <w:ind w:right="735"/>
        <w:spacing w:after="100" w:afterAutospacing="1" w:line="240" w:lineRule="auto"/>
        <w:rPr>
          <w:color w:val="111111"/>
        </w:rPr>
      </w:pPr>
      <w:r w:rsidRPr="00B35CF4">
        <w:rPr>
          <w:color w:val="111111"/>
        </w:rPr>
        <w:t>Support the organization and filing of concept notes, briefing notes, presentations, reports, meeting notes, correspondence and reference materials.</w:t>
      </w:r>
    </w:p>
    <w:p w:rsidR="00F401C6" w:rsidRDefault="00F401C6" w14:paraId="76E59B3D" w14:textId="77777777" w:rsidRPr="00B35CF4">
      <w:pPr>
        <w:numPr>
          <w:ilvl w:val="0"/>
          <w:numId w:val="2"/>
        </w:numPr>
        <w:jc w:val="both"/>
        <w:ind w:right="735"/>
        <w:spacing w:before="100" w:beforeAutospacing="1" w:after="100" w:afterAutospacing="1" w:line="240" w:lineRule="auto"/>
        <w:rPr>
          <w:color w:val="111111"/>
        </w:rPr>
      </w:pPr>
      <w:r w:rsidRPr="00B35CF4">
        <w:rPr>
          <w:color w:val="111111"/>
        </w:rPr>
        <w:t>Draft first-level summaries of meetings, workshops, consultations and stakeholder engagements.</w:t>
      </w:r>
    </w:p>
    <w:p w:rsidR="00F401C6" w:rsidRDefault="00F401C6" w14:paraId="6181741C" w14:textId="77777777" w:rsidRPr="00B35CF4">
      <w:pPr>
        <w:numPr>
          <w:ilvl w:val="0"/>
          <w:numId w:val="2"/>
        </w:numPr>
        <w:jc w:val="both"/>
        <w:ind w:right="735"/>
        <w:spacing w:before="100" w:beforeAutospacing="1" w:after="100" w:afterAutospacing="1" w:line="240" w:lineRule="auto"/>
        <w:rPr>
          <w:color w:val="111111"/>
        </w:rPr>
      </w:pPr>
      <w:r w:rsidRPr="00B35CF4">
        <w:rPr>
          <w:color w:val="111111"/>
        </w:rPr>
        <w:t>Help maintain a structured repository of documents, data points, partner information and learning materials.</w:t>
      </w:r>
    </w:p>
    <w:p w:rsidR="00F401C6" w:rsidRDefault="00F401C6" w14:paraId="3E50473D" w14:textId="77777777" w:rsidRPr="00B35CF4">
      <w:pPr>
        <w:numPr>
          <w:ilvl w:val="0"/>
          <w:numId w:val="2"/>
        </w:numPr>
        <w:jc w:val="both"/>
        <w:ind w:right="735"/>
        <w:spacing w:before="100" w:beforeAutospacing="1" w:after="100" w:afterAutospacing="1" w:line="240" w:lineRule="auto"/>
        <w:rPr>
          <w:color w:val="111111"/>
        </w:rPr>
      </w:pPr>
      <w:r w:rsidRPr="00B35CF4">
        <w:rPr>
          <w:color w:val="111111"/>
        </w:rPr>
        <w:t>Support preparation of internal briefs, background notes, talking points and presentation inputs.</w:t>
      </w:r>
    </w:p>
    <w:p w:rsidR="00E7395C" w:rsidRDefault="00E7395C" w14:paraId="4A20A533" w14:textId="2E2B2637" w:rsidRPr="00B35CF4">
      <w:pPr>
        <w:numPr>
          <w:ilvl w:val="0"/>
          <w:numId w:val="2"/>
        </w:numPr>
        <w:jc w:val="both"/>
        <w:ind w:right="735"/>
        <w:spacing w:after="100" w:afterAutospacing="1" w:line="240" w:lineRule="auto"/>
        <w:rPr>
          <w:color w:val="111111"/>
        </w:rPr>
      </w:pPr>
      <w:r w:rsidRPr="00B35CF4">
        <w:rPr>
          <w:color w:val="111111"/>
        </w:rPr>
        <w:t>Conduct desk research on issues related to</w:t>
      </w:r>
      <w:r>
        <w:rPr>
          <w:color w:val="111111"/>
        </w:rPr>
        <w:t xml:space="preserve"> gender </w:t>
      </w:r>
      <w:r w:rsidR="00215647">
        <w:rPr>
          <w:color w:val="111111"/>
        </w:rPr>
        <w:t>integration</w:t>
      </w:r>
      <w:r>
        <w:rPr>
          <w:color w:val="111111"/>
        </w:rPr>
        <w:t xml:space="preserve"> &amp; safeguarding,</w:t>
      </w:r>
      <w:r w:rsidRPr="00B35CF4">
        <w:rPr>
          <w:color w:val="111111"/>
        </w:rPr>
        <w:t xml:space="preserve"> women’s empowerment, women-led agribusinesses, market access, entrepreneurship, gender equality and inclusive agrifood systems.</w:t>
      </w:r>
    </w:p>
    <w:p w:rsidR="00E7395C" w:rsidRDefault="00E7395C" w14:paraId="616E7B81" w14:textId="77777777" w:rsidRPr="00B35CF4">
      <w:pPr>
        <w:numPr>
          <w:ilvl w:val="0"/>
          <w:numId w:val="2"/>
        </w:numPr>
        <w:jc w:val="both"/>
        <w:ind w:right="735"/>
        <w:spacing w:before="100" w:beforeAutospacing="1" w:after="100" w:afterAutospacing="1" w:line="240" w:lineRule="auto"/>
        <w:rPr>
          <w:color w:val="111111"/>
        </w:rPr>
      </w:pPr>
      <w:r w:rsidRPr="00B35CF4">
        <w:rPr>
          <w:color w:val="111111"/>
        </w:rPr>
        <w:t>Compile relevant statistics, case examples, partner information and sector insights to support concept notes, speeches, briefing packs, donor materials and event content.</w:t>
      </w:r>
    </w:p>
    <w:p w:rsidR="00E7395C" w:rsidRDefault="00E7395C" w14:paraId="051F5372" w14:textId="77777777">
      <w:pPr>
        <w:numPr>
          <w:ilvl w:val="0"/>
          <w:numId w:val="2"/>
        </w:numPr>
        <w:jc w:val="both"/>
        <w:ind w:right="735"/>
        <w:spacing w:before="100" w:beforeAutospacing="1" w:after="100" w:afterAutospacing="1" w:line="240" w:lineRule="auto"/>
        <w:rPr>
          <w:color w:val="111111"/>
        </w:rPr>
      </w:pPr>
      <w:r w:rsidRPr="00B35CF4">
        <w:rPr>
          <w:color w:val="111111"/>
        </w:rPr>
        <w:t>Support collation of information for reports, dashboards, donor updates and knowledge products.</w:t>
      </w:r>
    </w:p>
    <w:p w:rsidR="00271526" w:rsidRDefault="00E7395C" w14:paraId="63FED77F" w14:textId="3AE1D7C4">
      <w:pPr>
        <w:numPr>
          <w:ilvl w:val="0"/>
          <w:numId w:val="2"/>
        </w:numPr>
        <w:jc w:val="both"/>
        <w:ind w:right="735"/>
        <w:spacing w:before="100" w:beforeAutospacing="1" w:after="100" w:afterAutospacing="1" w:line="240" w:lineRule="auto"/>
        <w:rPr>
          <w:color w:val="111111"/>
        </w:rPr>
      </w:pPr>
      <w:r w:rsidRPr="00E7395C">
        <w:rPr>
          <w:color w:val="111111"/>
        </w:rPr>
        <w:t>Assist with simple analysis of participation, engagement and activity data where required</w:t>
      </w:r>
    </w:p>
    <w:p w:rsidR="00697D62" w:rsidRDefault="00697D62" w14:paraId="2491E111" w14:textId="77777777" w:rsidRPr="00C16493">
      <w:pPr>
        <w:numPr>
          <w:ilvl w:val="0"/>
          <w:numId w:val="2"/>
        </w:numPr>
        <w:jc w:val="both"/>
        <w:ind w:right="735"/>
        <w:spacing w:after="100" w:afterAutospacing="1" w:line="240" w:lineRule="auto"/>
        <w:rPr>
          <w:color w:val="111111"/>
        </w:rPr>
      </w:pPr>
      <w:r w:rsidRPr="00C16493">
        <w:rPr>
          <w:color w:val="111111"/>
        </w:rPr>
        <w:t>Support logistical and coordination preparations for meetings, convenings, campaigns, learning events, awards-related activities, webinars and stakeholder engagements.</w:t>
      </w:r>
    </w:p>
    <w:p w:rsidR="00697D62" w:rsidRDefault="00697D62" w14:paraId="0B7407BF" w14:textId="77777777" w:rsidRPr="00C16493">
      <w:pPr>
        <w:numPr>
          <w:ilvl w:val="0"/>
          <w:numId w:val="2"/>
        </w:numPr>
        <w:jc w:val="both"/>
        <w:ind w:right="735"/>
        <w:spacing w:before="100" w:beforeAutospacing="1" w:after="100" w:afterAutospacing="1" w:line="240" w:lineRule="auto"/>
        <w:rPr>
          <w:color w:val="111111"/>
        </w:rPr>
      </w:pPr>
      <w:r w:rsidRPr="00C16493">
        <w:rPr>
          <w:color w:val="111111"/>
        </w:rPr>
        <w:t>Prepare invitation trackers, attendance lists, background packs and post-event documentation.</w:t>
      </w:r>
    </w:p>
    <w:p w:rsidR="00697D62" w:rsidRDefault="00697D62" w14:paraId="7D59D132" w14:textId="77777777" w:rsidRPr="00C16493">
      <w:pPr>
        <w:numPr>
          <w:ilvl w:val="0"/>
          <w:numId w:val="2"/>
        </w:numPr>
        <w:jc w:val="both"/>
        <w:ind w:right="735"/>
        <w:spacing w:before="100" w:beforeAutospacing="1" w:after="100" w:afterAutospacing="1" w:line="240" w:lineRule="auto"/>
        <w:rPr>
          <w:color w:val="111111"/>
        </w:rPr>
      </w:pPr>
      <w:r w:rsidRPr="00C16493">
        <w:rPr>
          <w:color w:val="111111"/>
        </w:rPr>
        <w:t xml:space="preserve">Support coordination of </w:t>
      </w:r>
      <w:proofErr w:type="gramStart"/>
      <w:r w:rsidRPr="00C16493">
        <w:rPr>
          <w:color w:val="111111"/>
        </w:rPr>
        <w:t>inputs</w:t>
      </w:r>
      <w:proofErr w:type="gramEnd"/>
      <w:r w:rsidRPr="00C16493">
        <w:rPr>
          <w:color w:val="111111"/>
        </w:rPr>
        <w:t xml:space="preserve"> from speakers, partners, consultants and internal teams for assigned activities.</w:t>
      </w:r>
    </w:p>
    <w:p w:rsidR="00697D62" w:rsidRDefault="00697D62" w14:paraId="79BB6ECF" w14:textId="77777777" w:rsidRPr="00C16493">
      <w:pPr>
        <w:numPr>
          <w:ilvl w:val="0"/>
          <w:numId w:val="2"/>
        </w:numPr>
        <w:jc w:val="both"/>
        <w:ind w:right="735"/>
        <w:spacing w:before="100" w:beforeAutospacing="1" w:after="100" w:afterAutospacing="1" w:line="240" w:lineRule="auto"/>
        <w:rPr>
          <w:color w:val="111111"/>
        </w:rPr>
      </w:pPr>
      <w:r w:rsidRPr="00C16493">
        <w:rPr>
          <w:color w:val="111111"/>
        </w:rPr>
        <w:t>Assist in documenting outcomes, action points and follow-up items arising from events and consultations.</w:t>
      </w:r>
    </w:p>
    <w:p w:rsidR="00DA4E5C" w:rsidRDefault="00DA4E5C" w14:paraId="083815B7" w14:textId="77777777" w:rsidRPr="00C16493">
      <w:pPr>
        <w:numPr>
          <w:ilvl w:val="0"/>
          <w:numId w:val="2"/>
        </w:numPr>
        <w:jc w:val="both"/>
        <w:ind w:right="735"/>
        <w:spacing w:after="100" w:afterAutospacing="1" w:line="240" w:lineRule="auto"/>
        <w:rPr>
          <w:color w:val="111111"/>
        </w:rPr>
      </w:pPr>
      <w:r w:rsidRPr="00C16493">
        <w:rPr>
          <w:color w:val="111111"/>
        </w:rPr>
        <w:t>Support development of first drafts of routine communications materials, including internal updates, short event summaries, speaking points, profiles and background content.</w:t>
      </w:r>
    </w:p>
    <w:p w:rsidR="00DA4E5C" w:rsidRDefault="00DA4E5C" w14:paraId="6AA5D2B6" w14:textId="77777777" w:rsidRPr="00C16493">
      <w:pPr>
        <w:numPr>
          <w:ilvl w:val="0"/>
          <w:numId w:val="2"/>
        </w:numPr>
        <w:jc w:val="both"/>
        <w:ind w:right="735"/>
        <w:spacing w:before="100" w:beforeAutospacing="1" w:after="100" w:afterAutospacing="1" w:line="240" w:lineRule="auto"/>
        <w:rPr>
          <w:color w:val="111111"/>
        </w:rPr>
      </w:pPr>
      <w:r w:rsidRPr="00C16493">
        <w:rPr>
          <w:color w:val="111111"/>
        </w:rPr>
        <w:t>Assist in compiling information and assets for newsletters, social media, visibility materials and storytelling products related to women’s empowerment.</w:t>
      </w:r>
    </w:p>
    <w:p w:rsidR="00DA4E5C" w:rsidRDefault="00DA4E5C" w14:paraId="76918A06" w14:textId="77777777" w:rsidRPr="00C16493">
      <w:pPr>
        <w:numPr>
          <w:ilvl w:val="0"/>
          <w:numId w:val="2"/>
        </w:numPr>
        <w:jc w:val="both"/>
        <w:ind w:right="735"/>
        <w:spacing w:before="100" w:beforeAutospacing="1" w:after="100" w:afterAutospacing="1" w:line="240" w:lineRule="auto"/>
        <w:rPr>
          <w:color w:val="111111"/>
        </w:rPr>
      </w:pPr>
      <w:r w:rsidRPr="00C16493">
        <w:rPr>
          <w:color w:val="111111"/>
        </w:rPr>
        <w:t>Support review, formatting and quality assurance of documents and presentations before internal circulation.</w:t>
      </w:r>
    </w:p>
    <w:p w:rsidR="00DA4E5C" w:rsidRDefault="00DA4E5C" w14:paraId="4868F653" w14:textId="77777777">
      <w:pPr>
        <w:numPr>
          <w:ilvl w:val="0"/>
          <w:numId w:val="2"/>
        </w:numPr>
        <w:jc w:val="both"/>
        <w:ind w:right="735"/>
        <w:spacing w:before="100" w:beforeAutospacing="1" w:after="100" w:afterAutospacing="1" w:line="240" w:lineRule="auto"/>
        <w:rPr>
          <w:color w:val="111111"/>
        </w:rPr>
      </w:pPr>
      <w:r w:rsidRPr="00C16493">
        <w:rPr>
          <w:color w:val="111111"/>
        </w:rPr>
        <w:t>Help track visibility opportunities, milestones and content needs linked to the portfolio.</w:t>
        <w:lastRenderedPageBreak/>
      </w:r>
    </w:p>
    <w:p w:rsidR="000B4364" w:rsidRDefault="000B4364" w14:paraId="18560332" w14:textId="77777777" w:rsidRPr="00C16493">
      <w:pPr>
        <w:numPr>
          <w:ilvl w:val="0"/>
          <w:numId w:val="2"/>
        </w:numPr>
        <w:ind w:right="735"/>
        <w:spacing w:before="100" w:beforeAutospacing="1" w:after="100" w:afterAutospacing="1" w:line="240" w:lineRule="auto"/>
        <w:rPr>
          <w:color w:val="111111"/>
        </w:rPr>
      </w:pPr>
      <w:r w:rsidRPr="00C16493">
        <w:rPr>
          <w:color w:val="111111"/>
        </w:rPr>
        <w:t>Support scheduling, calendar coordination, meeting logistics and routine administrative preparations for the team.</w:t>
      </w:r>
    </w:p>
    <w:p w:rsidR="000B4364" w:rsidRDefault="000B4364" w14:paraId="36C56005" w14:textId="77777777" w:rsidRPr="00C16493">
      <w:pPr>
        <w:numPr>
          <w:ilvl w:val="0"/>
          <w:numId w:val="2"/>
        </w:numPr>
        <w:ind w:right="735"/>
        <w:spacing w:before="100" w:beforeAutospacing="1" w:after="100" w:afterAutospacing="1" w:line="240" w:lineRule="auto"/>
        <w:rPr>
          <w:color w:val="111111"/>
        </w:rPr>
      </w:pPr>
      <w:r w:rsidRPr="00C16493">
        <w:rPr>
          <w:color w:val="111111"/>
        </w:rPr>
        <w:t>Assist with preparation of workshop materials, consultant coordination packs or procurement-related documentation where relevant and appropriate.</w:t>
      </w:r>
    </w:p>
    <w:p w:rsidR="00F401C6" w:rsidRDefault="000B4364" w14:paraId="08E6E6F8" w14:textId="5199D00E" w:rsidRPr="00215647">
      <w:pPr>
        <w:numPr>
          <w:ilvl w:val="0"/>
          <w:numId w:val="2"/>
        </w:numPr>
        <w:ind w:right="735"/>
        <w:spacing w:before="100" w:beforeAutospacing="1" w:after="100" w:afterAutospacing="1" w:line="240" w:lineRule="auto"/>
        <w:rPr>
          <w:color w:val="111111"/>
        </w:rPr>
      </w:pPr>
      <w:r w:rsidRPr="00C16493">
        <w:rPr>
          <w:color w:val="111111"/>
        </w:rPr>
        <w:t>Perform any other reasonable tasks related to the portfolio as may be assigned by the supervisor.</w:t>
      </w:r>
    </w:p>
    <w:p w:rsidR="00D561B1" w:rsidRDefault="00984900" w14:paraId="75E590CA" w14:textId="24632709" w:rsidP="00FD7BF0">
      <w:pPr>
        <w:jc w:val="both"/>
        <w:spacing w:after="0" w:line="240" w:lineRule="auto"/>
        <w:rPr>
          <w:b/>
          <w:rFonts w:cstheme="minorHAnsi"/>
        </w:rPr>
      </w:pPr>
      <w:r w:rsidRPr="00984900">
        <w:rPr>
          <w:b/>
          <w:rFonts w:cstheme="minorHAnsi"/>
        </w:rPr>
        <w:t>Key Qualifications required:</w:t>
      </w:r>
    </w:p>
    <w:p w:rsidR="00445E2A" w:rsidRDefault="00445E2A" w14:paraId="471DA909" w14:textId="407B8B76" w:rsidRPr="00445E2A">
      <w:pPr>
        <w:numPr>
          <w:ilvl w:val="0"/>
          <w:numId w:val="3"/>
        </w:numPr>
        <w:jc w:val="both"/>
        <w:spacing w:after="0" w:line="240" w:lineRule="auto"/>
        <w:rPr>
          <w:rFonts w:cstheme="minorHAnsi"/>
        </w:rPr>
      </w:pPr>
      <w:r w:rsidRPr="00445E2A">
        <w:rPr>
          <w:rFonts w:cstheme="minorHAnsi"/>
        </w:rPr>
        <w:t>A bachelor’s degree or be in the final stages of completing a bachelor’s degree, in Gender Studies, Development Studies, Agriculture, Agribusiness, Economics, International Relations, Communications, Social Sciences or a related field.</w:t>
      </w:r>
    </w:p>
    <w:p w:rsidR="00445E2A" w:rsidRDefault="00445E2A" w14:paraId="57EA94E3" w14:textId="77777777" w:rsidRPr="00445E2A">
      <w:pPr>
        <w:numPr>
          <w:ilvl w:val="0"/>
          <w:numId w:val="3"/>
        </w:numPr>
        <w:jc w:val="both"/>
        <w:spacing w:after="0" w:line="240" w:lineRule="auto"/>
        <w:rPr>
          <w:rFonts w:cstheme="minorHAnsi"/>
        </w:rPr>
      </w:pPr>
      <w:r w:rsidRPr="00445E2A">
        <w:rPr>
          <w:rFonts w:cstheme="minorHAnsi"/>
        </w:rPr>
        <w:t>Demonstrated interest in women’s economic empowerment, gender equality, entrepreneurship, agrifood systems, youth development or inclusive development.</w:t>
      </w:r>
    </w:p>
    <w:p w:rsidR="00445E2A" w:rsidRDefault="00445E2A" w14:paraId="5D5EA167" w14:textId="77777777" w:rsidRPr="00445E2A">
      <w:pPr>
        <w:numPr>
          <w:ilvl w:val="0"/>
          <w:numId w:val="3"/>
        </w:numPr>
        <w:jc w:val="both"/>
        <w:spacing w:after="0" w:line="240" w:lineRule="auto"/>
        <w:rPr>
          <w:rFonts w:cstheme="minorHAnsi"/>
        </w:rPr>
      </w:pPr>
      <w:r w:rsidRPr="00445E2A">
        <w:rPr>
          <w:rFonts w:cstheme="minorHAnsi"/>
        </w:rPr>
        <w:t>Basic understanding of the concepts of gender equality, PSEA (Prevention of Sexual Exploitation and Abuse), and human rights</w:t>
      </w:r>
    </w:p>
    <w:p w:rsidR="00445E2A" w:rsidRDefault="00445E2A" w14:paraId="1262DD90" w14:textId="77777777" w:rsidRPr="00445E2A">
      <w:pPr>
        <w:numPr>
          <w:ilvl w:val="0"/>
          <w:numId w:val="3"/>
        </w:numPr>
        <w:jc w:val="both"/>
        <w:spacing w:after="0" w:line="240" w:lineRule="auto"/>
        <w:rPr>
          <w:rFonts w:cstheme="minorHAnsi"/>
        </w:rPr>
      </w:pPr>
      <w:r w:rsidRPr="00445E2A">
        <w:rPr>
          <w:rFonts w:cstheme="minorHAnsi"/>
        </w:rPr>
        <w:t>Some prior internship, volunteer, research, university leadership or early work experience in program support, research, communications, events or administration will be an added advantage.</w:t>
      </w:r>
    </w:p>
    <w:p w:rsidR="00445E2A" w:rsidRDefault="00445E2A" w14:paraId="5F1A19F3" w14:textId="77777777" w:rsidRPr="00445E2A">
      <w:pPr>
        <w:numPr>
          <w:ilvl w:val="0"/>
          <w:numId w:val="3"/>
        </w:numPr>
        <w:jc w:val="both"/>
        <w:spacing w:after="0" w:line="240" w:lineRule="auto"/>
        <w:rPr>
          <w:rFonts w:cstheme="minorHAnsi"/>
        </w:rPr>
      </w:pPr>
      <w:r w:rsidRPr="00445E2A">
        <w:rPr>
          <w:rFonts w:cstheme="minorHAnsi"/>
        </w:rPr>
        <w:t>Ability to conduct desk research and synthesize information clearly.</w:t>
      </w:r>
    </w:p>
    <w:p w:rsidR="00445E2A" w:rsidRDefault="00445E2A" w14:paraId="07625C58" w14:textId="77777777" w:rsidRPr="00445E2A">
      <w:pPr>
        <w:numPr>
          <w:ilvl w:val="0"/>
          <w:numId w:val="3"/>
        </w:numPr>
        <w:jc w:val="both"/>
        <w:spacing w:after="0" w:line="240" w:lineRule="auto"/>
        <w:rPr>
          <w:rFonts w:cstheme="minorHAnsi"/>
        </w:rPr>
      </w:pPr>
      <w:r w:rsidRPr="00445E2A">
        <w:rPr>
          <w:rFonts w:cstheme="minorHAnsi"/>
        </w:rPr>
        <w:t xml:space="preserve">Proficiency in Microsoft Office applications, especially Word, PowerPoint and Excel. Familiarity with Adobe Creative Cloud </w:t>
      </w:r>
      <w:proofErr w:type="spellStart"/>
      <w:r w:rsidRPr="00445E2A">
        <w:rPr>
          <w:rFonts w:cstheme="minorHAnsi"/>
        </w:rPr>
        <w:t>softwares</w:t>
      </w:r>
      <w:proofErr w:type="spellEnd"/>
      <w:r w:rsidRPr="00445E2A">
        <w:rPr>
          <w:rFonts w:cstheme="minorHAnsi"/>
        </w:rPr>
        <w:t xml:space="preserve"> will be an added advantage.</w:t>
      </w:r>
    </w:p>
    <w:p w:rsidR="00445E2A" w:rsidRDefault="00445E2A" w14:paraId="637D4002" w14:textId="77777777" w:rsidRPr="00445E2A">
      <w:pPr>
        <w:numPr>
          <w:ilvl w:val="0"/>
          <w:numId w:val="3"/>
        </w:numPr>
        <w:jc w:val="both"/>
        <w:spacing w:after="0" w:line="240" w:lineRule="auto"/>
        <w:rPr>
          <w:rFonts w:cstheme="minorHAnsi"/>
        </w:rPr>
      </w:pPr>
      <w:r w:rsidRPr="00445E2A">
        <w:rPr>
          <w:rFonts w:cstheme="minorHAnsi"/>
        </w:rPr>
        <w:t>Ability to manage multiple tasks, follow through on deadlines and work in a professional team environment.</w:t>
      </w:r>
    </w:p>
    <w:p w:rsidR="00445E2A" w:rsidRDefault="00445E2A" w14:paraId="570D74BA" w14:textId="77777777">
      <w:pPr>
        <w:numPr>
          <w:ilvl w:val="0"/>
          <w:numId w:val="3"/>
        </w:numPr>
        <w:jc w:val="both"/>
        <w:spacing w:after="0" w:line="240" w:lineRule="auto"/>
        <w:rPr>
          <w:rFonts w:cstheme="minorHAnsi"/>
        </w:rPr>
      </w:pPr>
      <w:r w:rsidRPr="00445E2A">
        <w:rPr>
          <w:rFonts w:cstheme="minorHAnsi"/>
        </w:rPr>
        <w:t>Good interpersonal skills and ability to work respectfully with diverse stakeholders, adherence to high ethics, confidentiality, and the ability to work in a multicultural environment.</w:t>
      </w:r>
    </w:p>
    <w:p w:rsidR="00215647" w:rsidRDefault="00215647" w14:paraId="37AA3BB9" w14:textId="77777777" w:rsidP="00215647" w:rsidRPr="00445E2A">
      <w:pPr>
        <w:jc w:val="both"/>
        <w:ind w:left="720"/>
        <w:spacing w:after="0" w:line="240" w:lineRule="auto"/>
        <w:rPr>
          <w:rFonts w:cstheme="minorHAnsi"/>
        </w:rPr>
      </w:pPr>
    </w:p>
    <w:p w:rsidR="00E30ED1" w:rsidRDefault="00E30ED1" w14:paraId="37F00EBE" w14:textId="40D03EF5" w:rsidP="00E30ED1" w:rsidRPr="00984900">
      <w:pPr>
        <w:jc w:val="both"/>
        <w:spacing w:after="0" w:line="240" w:lineRule="auto"/>
        <w:rPr>
          <w:rFonts w:cstheme="minorHAnsi"/>
        </w:rPr>
      </w:pPr>
      <w:r w:rsidRPr="00984900">
        <w:rPr>
          <w:rFonts w:cstheme="minorHAnsi"/>
        </w:rPr>
        <w:t xml:space="preserve">If you believe you are the right </w:t>
      </w:r>
      <w:r w:rsidR="003708A7">
        <w:rPr>
          <w:rFonts w:cstheme="minorHAnsi"/>
        </w:rPr>
        <w:t>person</w:t>
      </w:r>
      <w:r w:rsidRPr="00984900">
        <w:rPr>
          <w:rFonts w:cstheme="minorHAnsi"/>
        </w:rPr>
        <w:t xml:space="preserve"> for this </w:t>
      </w:r>
      <w:r w:rsidR="003708A7">
        <w:rPr>
          <w:rFonts w:cstheme="minorHAnsi"/>
        </w:rPr>
        <w:t>internship</w:t>
      </w:r>
      <w:r w:rsidRPr="00984900">
        <w:rPr>
          <w:rFonts w:cstheme="minorHAnsi"/>
        </w:rPr>
        <w:t xml:space="preserve">, kindly submit your application with a detailed CV (including your e-mail and telephone contacts) to </w:t>
      </w:r>
      <w:hyperlink w:history="1" r:id="rId7">
        <w:r w:rsidR="00901D33" w:rsidRPr="00835187">
          <w:rPr>
            <w:rStyle w:val="Hyperlink"/>
          </w:rPr>
          <w:t>https://ekjd.fa.em2.oraclecloud.com/hcmUI/CandidateExperience/en/sites/CX/jobs</w:t>
        </w:r>
      </w:hyperlink>
      <w:r w:rsidR="00901D33">
        <w:t>.</w:t>
      </w:r>
      <w:r w:rsidR="00901D33" w:rsidRPr="00A36A4F">
        <w:rPr>
          <w:b/>
          <w:color w:val="00B050"/>
          <w:rFonts w:cstheme="minorHAnsi"/>
        </w:rPr>
        <w:t xml:space="preserve"> </w:t>
      </w:r>
      <w:r w:rsidRPr="00984900">
        <w:rPr>
          <w:rFonts w:cstheme="minorHAnsi"/>
        </w:rPr>
        <w:t xml:space="preserve"> </w:t>
      </w:r>
    </w:p>
    <w:p w:rsidR="00E30ED1" w:rsidRDefault="00E30ED1" w14:paraId="0F72621F" w14:textId="77777777" w:rsidP="00E30ED1" w:rsidRPr="00984900">
      <w:pPr>
        <w:jc w:val="both"/>
        <w:spacing w:after="0" w:line="240" w:lineRule="auto"/>
        <w:rPr>
          <w:b/>
          <w:color w:val="FF0000"/>
          <w:rFonts w:cstheme="minorHAnsi"/>
        </w:rPr>
      </w:pPr>
    </w:p>
    <w:p w:rsidR="00984900" w:rsidRDefault="001F2907" w14:paraId="1C89BD15" w14:textId="00900E21" w:rsidP="00984900" w:rsidRPr="00984900">
      <w:pPr>
        <w:widowControl w:val="0"/>
        <w:autoSpaceDE w:val="0"/>
        <w:autoSpaceDN w:val="0"/>
        <w:adjustRightInd w:val="0"/>
        <w:jc w:val="both"/>
        <w:spacing w:after="0" w:line="240" w:lineRule="auto"/>
        <w:rPr>
          <w:b/>
          <w:rFonts w:cstheme="minorHAnsi"/>
        </w:rPr>
      </w:pPr>
      <w:r>
        <w:rPr>
          <w:b/>
          <w:rFonts w:cstheme="minorHAnsi"/>
        </w:rPr>
        <w:t xml:space="preserve">Applications must be received on or before </w:t>
      </w:r>
      <w:r w:rsidR="00F03412">
        <w:rPr>
          <w:b/>
          <w:rFonts w:cstheme="minorHAnsi"/>
        </w:rPr>
        <w:t>1</w:t>
      </w:r>
      <w:r w:rsidR="00F03412" w:rsidRPr="00F03412">
        <w:rPr>
          <w:b/>
          <w:rFonts w:cstheme="minorHAnsi"/>
          <w:vertAlign w:val="superscript"/>
        </w:rPr>
        <w:t>st</w:t>
      </w:r>
      <w:r w:rsidR="00F03412">
        <w:rPr>
          <w:b/>
          <w:rFonts w:cstheme="minorHAnsi"/>
        </w:rPr>
        <w:t xml:space="preserve"> </w:t>
      </w:r>
      <w:r w:rsidR="00215647">
        <w:rPr>
          <w:b/>
          <w:rFonts w:cstheme="minorHAnsi"/>
        </w:rPr>
        <w:t xml:space="preserve">May </w:t>
      </w:r>
      <w:r>
        <w:rPr>
          <w:b/>
          <w:rFonts w:cstheme="minorHAnsi"/>
        </w:rPr>
        <w:t>202</w:t>
      </w:r>
      <w:r w:rsidR="00215647">
        <w:rPr>
          <w:b/>
          <w:rFonts w:cstheme="minorHAnsi"/>
        </w:rPr>
        <w:t>6</w:t>
      </w:r>
      <w:r>
        <w:rPr>
          <w:b/>
          <w:rFonts w:cstheme="minorHAnsi"/>
        </w:rPr>
        <w:t xml:space="preserve">. </w:t>
      </w:r>
      <w:r w:rsidR="00984900" w:rsidRPr="00984900">
        <w:rPr>
          <w:b/>
          <w:rFonts w:cstheme="minorHAnsi"/>
        </w:rPr>
        <w:t xml:space="preserve">Only </w:t>
      </w:r>
      <w:r w:rsidR="007B3DFB" w:rsidRPr="00984900">
        <w:rPr>
          <w:b/>
          <w:rFonts w:cstheme="minorHAnsi"/>
        </w:rPr>
        <w:t>short-listed</w:t>
      </w:r>
      <w:r w:rsidR="00984900" w:rsidRPr="00984900">
        <w:rPr>
          <w:b/>
          <w:rFonts w:cstheme="minorHAnsi"/>
        </w:rPr>
        <w:t xml:space="preserve"> </w:t>
      </w:r>
      <w:r w:rsidR="007C7621">
        <w:rPr>
          <w:b/>
          <w:rFonts w:cstheme="minorHAnsi"/>
        </w:rPr>
        <w:t>candidates</w:t>
      </w:r>
      <w:r w:rsidR="00984900" w:rsidRPr="00984900">
        <w:rPr>
          <w:b/>
          <w:rFonts w:cstheme="minorHAnsi"/>
        </w:rPr>
        <w:t xml:space="preserve"> will be contacted</w:t>
      </w:r>
      <w:r w:rsidR="002E0B88">
        <w:rPr>
          <w:b/>
          <w:rFonts w:cstheme="minorHAnsi"/>
        </w:rPr>
        <w:t>.</w:t>
      </w:r>
    </w:p>
    <w:p w:rsidR="006B6FCE" w:rsidRDefault="006B6FCE" w14:paraId="2C68EFCB" w14:textId="77777777" w:rsidP="009878A7">
      <w:pPr>
        <w:jc w:val="both"/>
        <w:spacing w:after="0" w:line="240" w:lineRule="auto"/>
        <w:rPr>
          <w:b/>
          <w:color w:val="00B050"/>
          <w:rFonts w:cstheme="minorHAnsi"/>
        </w:rPr>
      </w:pPr>
    </w:p>
    <w:p w:rsidR="006B6FCE" w:rsidRDefault="006B6FCE" w14:paraId="5AEB0E59" w14:textId="77777777" w:rsidP="006B6FCE" w:rsidRPr="00BB32B3">
      <w:pPr>
        <w:jc w:val="both"/>
        <w:spacing w:after="0" w:line="240" w:lineRule="auto"/>
        <w:rPr>
          <w:rFonts w:cstheme="minorHAnsi"/>
        </w:rPr>
      </w:pPr>
      <w:r w:rsidRPr="00984900">
        <w:rPr>
          <w:rFonts w:cstheme="minorHAnsi"/>
        </w:rPr>
        <w:t xml:space="preserve">For more information on the AGRA, visit </w:t>
      </w:r>
      <w:hyperlink w:history="1" r:id="rId8">
        <w:r w:rsidRPr="00984900">
          <w:rPr>
            <w:rStyle w:val="Hyperlink"/>
            <w:rFonts w:cstheme="minorHAnsi"/>
          </w:rPr>
          <w:t>www.agra.org</w:t>
        </w:r>
      </w:hyperlink>
      <w:r w:rsidRPr="00984900">
        <w:rPr>
          <w:color w:val="FF0000"/>
          <w:rFonts w:cstheme="minorHAnsi"/>
        </w:rPr>
        <w:t xml:space="preserve">. </w:t>
      </w:r>
    </w:p>
    <w:p w:rsidR="006B6FCE" w:rsidRDefault="006B6FCE" w14:paraId="0534F015" w14:textId="77777777" w:rsidP="009878A7">
      <w:pPr>
        <w:jc w:val="both"/>
        <w:spacing w:after="0" w:line="240" w:lineRule="auto"/>
        <w:rPr>
          <w:b/>
          <w:color w:val="00B050"/>
          <w:rFonts w:cstheme="minorHAnsi"/>
        </w:rPr>
      </w:pPr>
    </w:p>
    <w:p w:rsidR="000D069A" w:rsidRDefault="00984900" w14:paraId="04C1C775" w14:textId="2C35F0F0" w:rsidP="009878A7" w:rsidRPr="00984900">
      <w:pPr>
        <w:jc w:val="both"/>
        <w:spacing w:after="0" w:line="240" w:lineRule="auto"/>
        <w:rPr>
          <w:bCs/>
          <w:b/>
          <w:rFonts w:cstheme="minorHAnsi"/>
        </w:rPr>
      </w:pPr>
      <w:r w:rsidRPr="00984900">
        <w:rPr>
          <w:b/>
          <w:color w:val="00B050"/>
          <w:rFonts w:cstheme="minorHAnsi"/>
        </w:rPr>
        <w:t xml:space="preserve">AGRA is an Equal Opportunity Employer </w:t>
      </w:r>
    </w:p>
    <w:sectPr w:rsidR="000D069A" w:rsidRPr="00984900" w:rsidSect="00771B05">
      <w:docGrid w:linePitch="360"/>
      <w:headerReference r:id="rId9" w:type="default"/>
      <w:pgSz w:w="12240" w:h="15840"/>
      <w:pgMar w:left="1080" w:right="1170" w:top="900" w:bottom="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C66D" w14:textId="77777777" w:rsidR="00B35E75" w:rsidRDefault="00B35E75" w:rsidP="00FD5DE1">
      <w:pPr>
        <w:spacing w:after="0" w:line="240" w:lineRule="auto"/>
      </w:pPr>
      <w:r>
        <w:separator/>
      </w:r>
    </w:p>
  </w:endnote>
  <w:endnote w:type="continuationSeparator" w:id="0">
    <w:p w14:paraId="08EE012A" w14:textId="77777777" w:rsidR="00B35E75" w:rsidRDefault="00B35E75" w:rsidP="00FD5DE1">
      <w:pPr>
        <w:spacing w:after="0" w:line="240" w:lineRule="auto"/>
      </w:pPr>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font w:name="Arial"/>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B13A3" w14:textId="77777777" w:rsidR="00B35E75" w:rsidRDefault="00B35E75" w:rsidP="00FD5DE1">
      <w:pPr>
        <w:spacing w:after="0" w:line="240" w:lineRule="auto"/>
      </w:pPr>
      <w:r>
        <w:separator/>
      </w:r>
    </w:p>
  </w:footnote>
  <w:footnote w:type="continuationSeparator" w:id="0">
    <w:p w14:paraId="4ACC3B15" w14:textId="77777777" w:rsidR="00B35E75" w:rsidRDefault="00B35E75"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IdMacAtCleanup w:val="3"/>
  <w:abstractNum w:abstractNumId="0">
    <w:multiLevelType w:val="hybridMultilevel"/>
    <w:nsid w:val="2C9C07E4"/>
    <w:tmpl w:val="079A0A78"/>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1">
    <w:multiLevelType w:val="hybridMultilevel"/>
    <w:nsid w:val="2DC521DA"/>
    <w:tmpl w:val="BCE650E4"/>
    <w:lvl w:ilvl="0">
      <w:numFmt w:val="bullet"/>
      <w:lvlText w:val=""/>
      <w:start w:val="1"/>
      <w:rPr>
        <w:rFonts w:ascii="Symbol" w:hAnsi="Symbol" w:hint="default"/>
        <w:sz w:val="20"/>
      </w:rPr>
      <w:pPr>
        <w:ind w:left="720"/>
        <w:ind w:hanging="360"/>
        <w:tabs>
          <w:tab w:val="num" w:pos="720"/>
        </w:tabs>
      </w:pPr>
      <w:lvlJc w:val="left"/>
    </w:lvl>
    <w:lvl w:ilvl="1" w:tentative="1">
      <w:numFmt w:val="bullet"/>
      <w:lvlText w:val="o"/>
      <w:start w:val="1"/>
      <w:rPr>
        <w:rFonts w:ascii="Courier New" w:hAnsi="Courier New" w:hint="default"/>
        <w:sz w:val="20"/>
      </w:rPr>
      <w:pPr>
        <w:ind w:left="1440"/>
        <w:ind w:hanging="360"/>
        <w:tabs>
          <w:tab w:val="num" w:pos="1440"/>
        </w:tabs>
      </w:pPr>
      <w:lvlJc w:val="left"/>
    </w:lvl>
    <w:lvl w:ilvl="2" w:tentative="1">
      <w:numFmt w:val="bullet"/>
      <w:lvlText w:val=""/>
      <w:start w:val="1"/>
      <w:rPr>
        <w:rFonts w:ascii="Wingdings" w:hAnsi="Wingdings" w:hint="default"/>
        <w:sz w:val="20"/>
      </w:rPr>
      <w:pPr>
        <w:ind w:left="2160"/>
        <w:ind w:hanging="360"/>
        <w:tabs>
          <w:tab w:val="num" w:pos="2160"/>
        </w:tabs>
      </w:pPr>
      <w:lvlJc w:val="left"/>
    </w:lvl>
    <w:lvl w:ilvl="3" w:tentative="1">
      <w:numFmt w:val="bullet"/>
      <w:lvlText w:val=""/>
      <w:start w:val="1"/>
      <w:rPr>
        <w:rFonts w:ascii="Wingdings" w:hAnsi="Wingdings" w:hint="default"/>
        <w:sz w:val="20"/>
      </w:rPr>
      <w:pPr>
        <w:ind w:left="2880"/>
        <w:ind w:hanging="360"/>
        <w:tabs>
          <w:tab w:val="num" w:pos="2880"/>
        </w:tabs>
      </w:pPr>
      <w:lvlJc w:val="left"/>
    </w:lvl>
    <w:lvl w:ilvl="4" w:tentative="1">
      <w:numFmt w:val="bullet"/>
      <w:lvlText w:val=""/>
      <w:start w:val="1"/>
      <w:rPr>
        <w:rFonts w:ascii="Wingdings" w:hAnsi="Wingdings" w:hint="default"/>
        <w:sz w:val="20"/>
      </w:rPr>
      <w:pPr>
        <w:ind w:left="3600"/>
        <w:ind w:hanging="360"/>
        <w:tabs>
          <w:tab w:val="num" w:pos="3600"/>
        </w:tabs>
      </w:pPr>
      <w:lvlJc w:val="left"/>
    </w:lvl>
    <w:lvl w:ilvl="5" w:tentative="1">
      <w:numFmt w:val="bullet"/>
      <w:lvlText w:val=""/>
      <w:start w:val="1"/>
      <w:rPr>
        <w:rFonts w:ascii="Wingdings" w:hAnsi="Wingdings" w:hint="default"/>
        <w:sz w:val="20"/>
      </w:rPr>
      <w:pPr>
        <w:ind w:left="4320"/>
        <w:ind w:hanging="360"/>
        <w:tabs>
          <w:tab w:val="num" w:pos="4320"/>
        </w:tabs>
      </w:pPr>
      <w:lvlJc w:val="left"/>
    </w:lvl>
    <w:lvl w:ilvl="6" w:tentative="1">
      <w:numFmt w:val="bullet"/>
      <w:lvlText w:val=""/>
      <w:start w:val="1"/>
      <w:rPr>
        <w:rFonts w:ascii="Wingdings" w:hAnsi="Wingdings" w:hint="default"/>
        <w:sz w:val="20"/>
      </w:rPr>
      <w:pPr>
        <w:ind w:left="5040"/>
        <w:ind w:hanging="360"/>
        <w:tabs>
          <w:tab w:val="num" w:pos="5040"/>
        </w:tabs>
      </w:pPr>
      <w:lvlJc w:val="left"/>
    </w:lvl>
    <w:lvl w:ilvl="7" w:tentative="1">
      <w:numFmt w:val="bullet"/>
      <w:lvlText w:val=""/>
      <w:start w:val="1"/>
      <w:rPr>
        <w:rFonts w:ascii="Wingdings" w:hAnsi="Wingdings" w:hint="default"/>
        <w:sz w:val="20"/>
      </w:rPr>
      <w:pPr>
        <w:ind w:left="5760"/>
        <w:ind w:hanging="360"/>
        <w:tabs>
          <w:tab w:val="num" w:pos="5760"/>
        </w:tabs>
      </w:pPr>
      <w:lvlJc w:val="left"/>
    </w:lvl>
    <w:lvl w:ilvl="8" w:tentative="1">
      <w:numFmt w:val="bullet"/>
      <w:lvlText w:val=""/>
      <w:start w:val="1"/>
      <w:rPr>
        <w:rFonts w:ascii="Wingdings" w:hAnsi="Wingdings" w:hint="default"/>
        <w:sz w:val="20"/>
      </w:rPr>
      <w:pPr>
        <w:ind w:left="6480"/>
        <w:ind w:hanging="360"/>
        <w:tabs>
          <w:tab w:val="num" w:pos="6480"/>
        </w:tabs>
      </w:pPr>
      <w:lvlJc w:val="left"/>
    </w:lvl>
  </w:abstractNum>
  <w:abstractNum w:abstractNumId="2">
    <w:multiLevelType w:val="hybridMultilevel"/>
    <w:nsid w:val="5E926340"/>
    <w:tmpl w:val="C7102D1E"/>
    <w:lvl w:ilvl="0" w:tplc="0409000F">
      <w:numFmt w:val="decimal"/>
      <w:lvlText w:val="%1."/>
      <w:start w:val="1"/>
      <w:pPr>
        <w:ind w:left="720"/>
        <w:ind w:hanging="360"/>
      </w:pPr>
      <w:lvlJc w:val="left"/>
    </w:lvl>
    <w:lvl w:ilvl="1" w:tentative="1" w:tplc="04090019">
      <w:numFmt w:val="lowerLetter"/>
      <w:lvlText w:val="%2."/>
      <w:start w:val="1"/>
      <w:pPr>
        <w:ind w:left="1440"/>
        <w:ind w:hanging="360"/>
      </w:pPr>
      <w:lvlJc w:val="left"/>
    </w:lvl>
    <w:lvl w:ilvl="2" w:tentative="1" w:tplc="0409001B">
      <w:numFmt w:val="lowerRoman"/>
      <w:lvlText w:val="%3."/>
      <w:start w:val="1"/>
      <w:pPr>
        <w:ind w:left="2160"/>
        <w:ind w:hanging="180"/>
      </w:pPr>
      <w:lvlJc w:val="right"/>
    </w:lvl>
    <w:lvl w:ilvl="3" w:tentative="1" w:tplc="0409000F">
      <w:numFmt w:val="decimal"/>
      <w:lvlText w:val="%4."/>
      <w:start w:val="1"/>
      <w:pPr>
        <w:ind w:left="2880"/>
        <w:ind w:hanging="360"/>
      </w:pPr>
      <w:lvlJc w:val="left"/>
    </w:lvl>
    <w:lvl w:ilvl="4" w:tentative="1" w:tplc="04090019">
      <w:numFmt w:val="lowerLetter"/>
      <w:lvlText w:val="%5."/>
      <w:start w:val="1"/>
      <w:pPr>
        <w:ind w:left="3600"/>
        <w:ind w:hanging="360"/>
      </w:pPr>
      <w:lvlJc w:val="left"/>
    </w:lvl>
    <w:lvl w:ilvl="5" w:tentative="1" w:tplc="0409001B">
      <w:numFmt w:val="lowerRoman"/>
      <w:lvlText w:val="%6."/>
      <w:start w:val="1"/>
      <w:pPr>
        <w:ind w:left="4320"/>
        <w:ind w:hanging="180"/>
      </w:pPr>
      <w:lvlJc w:val="right"/>
    </w:lvl>
    <w:lvl w:ilvl="6" w:tentative="1" w:tplc="0409000F">
      <w:numFmt w:val="decimal"/>
      <w:lvlText w:val="%7."/>
      <w:start w:val="1"/>
      <w:pPr>
        <w:ind w:left="5040"/>
        <w:ind w:hanging="360"/>
      </w:pPr>
      <w:lvlJc w:val="left"/>
    </w:lvl>
    <w:lvl w:ilvl="7" w:tentative="1" w:tplc="04090019">
      <w:numFmt w:val="lowerLetter"/>
      <w:lvlText w:val="%8."/>
      <w:start w:val="1"/>
      <w:pPr>
        <w:ind w:left="5760"/>
        <w:ind w:hanging="360"/>
      </w:pPr>
      <w:lvlJc w:val="left"/>
    </w:lvl>
    <w:lvl w:ilvl="8" w:tentative="1" w:tplc="0409001B">
      <w:numFmt w:val="lowerRoman"/>
      <w:lvlText w:val="%9."/>
      <w:start w:val="1"/>
      <w:pPr>
        <w:ind w:left="6480"/>
        <w:ind w:hanging="180"/>
      </w:pPr>
      <w:lvlJc w:val="righ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0"/>
  </w:num>
  <w:num w:numId="3">
    <w:abstractNumId w:val="1"/>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rsids>
    <w:rsidRoot val="006C5F16"/>
    <w:rsid val="0000133B"/>
    <w:rsid val="000025A6"/>
    <w:rsid val="00004B05"/>
    <w:rsid val="00011073"/>
    <w:rsid val="00011415"/>
    <w:rsid val="00021ADF"/>
    <w:rsid val="00023566"/>
    <w:rsid val="00031122"/>
    <w:rsid val="00032E8C"/>
    <w:rsid val="0004701C"/>
    <w:rsid val="00050987"/>
    <w:rsid val="00054665"/>
    <w:rsid val="0005691A"/>
    <w:rsid val="00065244"/>
    <w:rsid val="00067AA5"/>
    <w:rsid val="000751A0"/>
    <w:rsid val="00082E4D"/>
    <w:rsid val="0009130E"/>
    <w:rsid val="00097824"/>
    <w:rsid val="000B4364"/>
    <w:rsid val="000B7528"/>
    <w:rsid val="000C0613"/>
    <w:rsid val="000C09E4"/>
    <w:rsid val="000C5FCE"/>
    <w:rsid val="000D03D6"/>
    <w:rsid val="000D069A"/>
    <w:rsid val="000D5B2D"/>
    <w:rsid val="000D7301"/>
    <w:rsid val="000E3446"/>
    <w:rsid val="00101AFE"/>
    <w:rsid val="00115343"/>
    <w:rsid val="00116FA4"/>
    <w:rsid val="001205C6"/>
    <w:rsid val="0012063E"/>
    <w:rsid val="00130C37"/>
    <w:rsid val="001315FD"/>
    <w:rsid val="0013671B"/>
    <w:rsid val="001379B3"/>
    <w:rsid val="00143974"/>
    <w:rsid val="00146FA9"/>
    <w:rsid val="0014754D"/>
    <w:rsid val="00155CE8"/>
    <w:rsid val="00163BA6"/>
    <w:rsid val="0016624A"/>
    <w:rsid val="00191C53"/>
    <w:rsid val="001C0A4B"/>
    <w:rsid val="001C73C7"/>
    <w:rsid val="001D08BE"/>
    <w:rsid val="001F2907"/>
    <w:rsid val="00201164"/>
    <w:rsid val="0020423D"/>
    <w:rsid val="00213E3B"/>
    <w:rsid val="00215647"/>
    <w:rsid val="002162CA"/>
    <w:rsid val="0022032C"/>
    <w:rsid val="00231FB9"/>
    <w:rsid val="00234879"/>
    <w:rsid val="00241B77"/>
    <w:rsid val="0025462E"/>
    <w:rsid val="002557D3"/>
    <w:rsid val="00257F21"/>
    <w:rsid val="002603AB"/>
    <w:rsid val="002663A1"/>
    <w:rsid val="00271526"/>
    <w:rsid val="0027270B"/>
    <w:rsid val="00287C20"/>
    <w:rsid val="00294315"/>
    <w:rsid val="00295EA7"/>
    <w:rsid val="00297870"/>
    <w:rsid val="002B1226"/>
    <w:rsid val="002B4DA2"/>
    <w:rsid val="002B4F83"/>
    <w:rsid val="002C0B18"/>
    <w:rsid val="002C75E7"/>
    <w:rsid val="002D3985"/>
    <w:rsid val="002D3C5D"/>
    <w:rsid val="002D7C9A"/>
    <w:rsid val="002E0B88"/>
    <w:rsid val="002E2012"/>
    <w:rsid val="002E6BF1"/>
    <w:rsid val="002E7CA0"/>
    <w:rsid val="002F4844"/>
    <w:rsid val="00300835"/>
    <w:rsid val="0030367B"/>
    <w:rsid val="0030530E"/>
    <w:rsid val="00312E93"/>
    <w:rsid val="00321445"/>
    <w:rsid val="003220CA"/>
    <w:rsid val="003249B6"/>
    <w:rsid val="00340904"/>
    <w:rsid val="00344E1B"/>
    <w:rsid val="003547C8"/>
    <w:rsid val="00355F4D"/>
    <w:rsid val="003636D2"/>
    <w:rsid val="00363A93"/>
    <w:rsid val="00363BD5"/>
    <w:rsid val="003708A7"/>
    <w:rsid val="003835EC"/>
    <w:rsid val="00396E35"/>
    <w:rsid val="003A2E05"/>
    <w:rsid val="003A6693"/>
    <w:rsid val="003B1F5F"/>
    <w:rsid val="003B7FBB"/>
    <w:rsid val="003C0566"/>
    <w:rsid val="003D5E9E"/>
    <w:rsid val="003D633F"/>
    <w:rsid val="003E368F"/>
    <w:rsid val="003E6643"/>
    <w:rsid val="003F726A"/>
    <w:rsid val="00400E77"/>
    <w:rsid val="00410677"/>
    <w:rsid val="00412F34"/>
    <w:rsid val="00423AA1"/>
    <w:rsid val="004276EC"/>
    <w:rsid val="00445C06"/>
    <w:rsid val="00445E2A"/>
    <w:rsid val="004523DC"/>
    <w:rsid val="004548D2"/>
    <w:rsid val="00464DD0"/>
    <w:rsid val="00465F4F"/>
    <w:rsid val="00476DAD"/>
    <w:rsid val="0048399E"/>
    <w:rsid val="00486F4E"/>
    <w:rsid val="00493556"/>
    <w:rsid val="004976F8"/>
    <w:rsid val="004A333D"/>
    <w:rsid val="004A3DEC"/>
    <w:rsid val="004A4887"/>
    <w:rsid val="004B444E"/>
    <w:rsid val="004C1842"/>
    <w:rsid val="004C59B3"/>
    <w:rsid val="004D04DC"/>
    <w:rsid val="004F414F"/>
    <w:rsid val="004F7A45"/>
    <w:rsid val="004F7DB6"/>
    <w:rsid val="00501DD0"/>
    <w:rsid val="00502466"/>
    <w:rsid val="005049F7"/>
    <w:rsid val="005051D7"/>
    <w:rsid val="00514EDD"/>
    <w:rsid val="005247F9"/>
    <w:rsid val="00524ECA"/>
    <w:rsid val="00525208"/>
    <w:rsid val="00525861"/>
    <w:rsid val="005313AF"/>
    <w:rsid val="00531A20"/>
    <w:rsid val="005347F6"/>
    <w:rsid val="0053563B"/>
    <w:rsid val="00536163"/>
    <w:rsid val="00545943"/>
    <w:rsid val="00554CDF"/>
    <w:rsid val="005550F1"/>
    <w:rsid val="00564F24"/>
    <w:rsid val="005674BB"/>
    <w:rsid val="00571F7F"/>
    <w:rsid val="00586D9D"/>
    <w:rsid val="005A2909"/>
    <w:rsid val="005B6BFB"/>
    <w:rsid val="005C519E"/>
    <w:rsid val="005C537B"/>
    <w:rsid val="005C6E57"/>
    <w:rsid val="005D188C"/>
    <w:rsid val="005D2A0C"/>
    <w:rsid val="005E0F24"/>
    <w:rsid val="005E2E8C"/>
    <w:rsid val="005F4BAC"/>
    <w:rsid val="006016D1"/>
    <w:rsid val="00613326"/>
    <w:rsid val="00613BB2"/>
    <w:rsid val="00626FA8"/>
    <w:rsid val="00627BF7"/>
    <w:rsid val="00636183"/>
    <w:rsid val="00640373"/>
    <w:rsid val="0066179B"/>
    <w:rsid val="006643AE"/>
    <w:rsid val="006657A1"/>
    <w:rsid val="006661B0"/>
    <w:rsid val="00676DAF"/>
    <w:rsid val="00681244"/>
    <w:rsid val="00684C53"/>
    <w:rsid val="00685C2D"/>
    <w:rsid val="00693E73"/>
    <w:rsid val="00697D62"/>
    <w:rsid val="006A2E99"/>
    <w:rsid val="006B6FCE"/>
    <w:rsid val="006C5F16"/>
    <w:rsid val="006C6F67"/>
    <w:rsid val="006F61BB"/>
    <w:rsid val="00704DF8"/>
    <w:rsid val="0073148D"/>
    <w:rsid val="007325C6"/>
    <w:rsid val="00733448"/>
    <w:rsid val="00734CAD"/>
    <w:rsid val="0076128D"/>
    <w:rsid val="00763931"/>
    <w:rsid val="00765434"/>
    <w:rsid val="00771B05"/>
    <w:rsid val="00774E9E"/>
    <w:rsid val="00775058"/>
    <w:rsid val="007773C9"/>
    <w:rsid val="00781041"/>
    <w:rsid val="007824E2"/>
    <w:rsid val="007825D9"/>
    <w:rsid val="007942A1"/>
    <w:rsid val="007A1CC9"/>
    <w:rsid val="007A3729"/>
    <w:rsid val="007A5BA9"/>
    <w:rsid val="007B1BDF"/>
    <w:rsid val="007B3DFB"/>
    <w:rsid val="007B6FE7"/>
    <w:rsid val="007C1C25"/>
    <w:rsid val="007C42D5"/>
    <w:rsid val="007C7621"/>
    <w:rsid val="007D712A"/>
    <w:rsid val="007E2545"/>
    <w:rsid val="007E2634"/>
    <w:rsid val="007E31DA"/>
    <w:rsid val="007E3464"/>
    <w:rsid val="007E4366"/>
    <w:rsid val="007E4461"/>
    <w:rsid val="007E7B31"/>
    <w:rsid val="007F1150"/>
    <w:rsid val="008013A2"/>
    <w:rsid val="00827148"/>
    <w:rsid val="008305A8"/>
    <w:rsid val="0083063A"/>
    <w:rsid val="008330A2"/>
    <w:rsid val="00836FEF"/>
    <w:rsid val="008403E7"/>
    <w:rsid val="00841309"/>
    <w:rsid val="008452FE"/>
    <w:rsid val="0085724A"/>
    <w:rsid val="00860A1A"/>
    <w:rsid val="00862A3F"/>
    <w:rsid val="008752F7"/>
    <w:rsid val="00876BFD"/>
    <w:rsid val="008870A7"/>
    <w:rsid val="00890848"/>
    <w:rsid val="008B2C04"/>
    <w:rsid val="008E0F82"/>
    <w:rsid val="00901D33"/>
    <w:rsid val="00903D0C"/>
    <w:rsid val="009114F5"/>
    <w:rsid val="00912A41"/>
    <w:rsid val="00914C3C"/>
    <w:rsid val="00950AA7"/>
    <w:rsid val="0095608A"/>
    <w:rsid val="0096184C"/>
    <w:rsid val="00962063"/>
    <w:rsid val="00982601"/>
    <w:rsid val="00984900"/>
    <w:rsid val="009878A7"/>
    <w:rsid val="00997398"/>
    <w:rsid val="009A46A6"/>
    <w:rsid val="009A7094"/>
    <w:rsid val="009A7DB6"/>
    <w:rsid val="009B1739"/>
    <w:rsid val="009B1940"/>
    <w:rsid val="009B6A70"/>
    <w:rsid val="009B6C18"/>
    <w:rsid val="009C1DDE"/>
    <w:rsid val="009D38BE"/>
    <w:rsid val="009E473D"/>
    <w:rsid val="00A173AC"/>
    <w:rsid val="00A355E5"/>
    <w:rsid val="00A37E02"/>
    <w:rsid val="00A42861"/>
    <w:rsid val="00A51D28"/>
    <w:rsid val="00A5291C"/>
    <w:rsid val="00A623BC"/>
    <w:rsid val="00A72352"/>
    <w:rsid val="00A767E7"/>
    <w:rsid val="00A82189"/>
    <w:rsid val="00A85279"/>
    <w:rsid val="00A94DB7"/>
    <w:rsid val="00A95A1E"/>
    <w:rsid val="00AA47F1"/>
    <w:rsid val="00AA566A"/>
    <w:rsid val="00AA667F"/>
    <w:rsid val="00AB45F2"/>
    <w:rsid val="00AB566C"/>
    <w:rsid val="00AB6086"/>
    <w:rsid val="00AB6B8F"/>
    <w:rsid val="00AB6BD8"/>
    <w:rsid val="00AC1626"/>
    <w:rsid val="00AC19CE"/>
    <w:rsid val="00AC5814"/>
    <w:rsid val="00AD5F11"/>
    <w:rsid val="00AE4607"/>
    <w:rsid val="00B07810"/>
    <w:rsid val="00B1195C"/>
    <w:rsid val="00B15861"/>
    <w:rsid val="00B2524C"/>
    <w:rsid val="00B301E9"/>
    <w:rsid val="00B32507"/>
    <w:rsid val="00B35E75"/>
    <w:rsid val="00B3636D"/>
    <w:rsid val="00B40D87"/>
    <w:rsid val="00B4139A"/>
    <w:rsid val="00B54F46"/>
    <w:rsid val="00B60F21"/>
    <w:rsid val="00B659CE"/>
    <w:rsid val="00B66E2B"/>
    <w:rsid val="00B745D7"/>
    <w:rsid val="00B774F9"/>
    <w:rsid val="00B77B44"/>
    <w:rsid val="00B823CD"/>
    <w:rsid val="00B84C62"/>
    <w:rsid val="00B8546C"/>
    <w:rsid val="00B9057A"/>
    <w:rsid val="00B96FD7"/>
    <w:rsid val="00BB27C7"/>
    <w:rsid val="00BB32B3"/>
    <w:rsid val="00BB59F2"/>
    <w:rsid val="00BC16A9"/>
    <w:rsid val="00BC57AB"/>
    <w:rsid val="00BC6EDB"/>
    <w:rsid val="00BC74DC"/>
    <w:rsid val="00BC7D49"/>
    <w:rsid val="00BD535E"/>
    <w:rsid val="00BD6796"/>
    <w:rsid val="00BE06DB"/>
    <w:rsid val="00BE74D3"/>
    <w:rsid val="00BF229D"/>
    <w:rsid val="00BF47A5"/>
    <w:rsid val="00C00803"/>
    <w:rsid val="00C02EBA"/>
    <w:rsid val="00C05EA8"/>
    <w:rsid val="00C24BFE"/>
    <w:rsid val="00C312F4"/>
    <w:rsid val="00C344AA"/>
    <w:rsid val="00C47A14"/>
    <w:rsid val="00C513B4"/>
    <w:rsid val="00C55040"/>
    <w:rsid val="00C6362D"/>
    <w:rsid val="00C66E73"/>
    <w:rsid val="00C70C42"/>
    <w:rsid val="00C90576"/>
    <w:rsid val="00CA3193"/>
    <w:rsid val="00CA5EC9"/>
    <w:rsid val="00CB2261"/>
    <w:rsid val="00CB7D91"/>
    <w:rsid val="00CD5FF6"/>
    <w:rsid val="00CE6504"/>
    <w:rsid val="00D04336"/>
    <w:rsid val="00D06DCA"/>
    <w:rsid val="00D206E4"/>
    <w:rsid val="00D26EAE"/>
    <w:rsid val="00D279F7"/>
    <w:rsid val="00D3016B"/>
    <w:rsid val="00D423A2"/>
    <w:rsid val="00D4496E"/>
    <w:rsid val="00D47F89"/>
    <w:rsid val="00D524CA"/>
    <w:rsid val="00D561B1"/>
    <w:rsid val="00D62455"/>
    <w:rsid val="00D6561F"/>
    <w:rsid val="00D82AE3"/>
    <w:rsid val="00D91FC2"/>
    <w:rsid val="00D945AB"/>
    <w:rsid val="00D96118"/>
    <w:rsid val="00D9716F"/>
    <w:rsid val="00DA3164"/>
    <w:rsid val="00DA4167"/>
    <w:rsid val="00DA4E5C"/>
    <w:rsid val="00DB09A5"/>
    <w:rsid val="00DB2164"/>
    <w:rsid val="00DC0724"/>
    <w:rsid val="00DD09C8"/>
    <w:rsid val="00DE692C"/>
    <w:rsid val="00DE7672"/>
    <w:rsid val="00DF62B0"/>
    <w:rsid val="00E05CEC"/>
    <w:rsid val="00E06CE4"/>
    <w:rsid val="00E07ABD"/>
    <w:rsid val="00E14B27"/>
    <w:rsid val="00E17EF0"/>
    <w:rsid val="00E273D1"/>
    <w:rsid val="00E30ED1"/>
    <w:rsid val="00E33946"/>
    <w:rsid val="00E34DCB"/>
    <w:rsid val="00E54AD3"/>
    <w:rsid val="00E55FAE"/>
    <w:rsid val="00E711F4"/>
    <w:rsid val="00E73437"/>
    <w:rsid val="00E7395C"/>
    <w:rsid val="00E906CA"/>
    <w:rsid val="00E90C8D"/>
    <w:rsid val="00E9487E"/>
    <w:rsid val="00E9592C"/>
    <w:rsid val="00EA6809"/>
    <w:rsid val="00EB31A1"/>
    <w:rsid val="00EC0613"/>
    <w:rsid val="00EC19A6"/>
    <w:rsid val="00EC50D3"/>
    <w:rsid val="00EE2423"/>
    <w:rsid val="00EE3F3E"/>
    <w:rsid val="00EF0164"/>
    <w:rsid val="00EF2C8F"/>
    <w:rsid val="00EF5F7D"/>
    <w:rsid val="00F00381"/>
    <w:rsid val="00F00E4D"/>
    <w:rsid val="00F03412"/>
    <w:rsid val="00F06A48"/>
    <w:rsid val="00F11EB8"/>
    <w:rsid val="00F14898"/>
    <w:rsid val="00F153C9"/>
    <w:rsid val="00F17F97"/>
    <w:rsid val="00F236B2"/>
    <w:rsid val="00F23A95"/>
    <w:rsid val="00F3424F"/>
    <w:rsid val="00F36050"/>
    <w:rsid val="00F362CF"/>
    <w:rsid val="00F401C6"/>
    <w:rsid val="00F41CA1"/>
    <w:rsid val="00F529E9"/>
    <w:rsid val="00F56DE3"/>
    <w:rsid val="00F57E75"/>
    <w:rsid val="00F61F29"/>
    <w:rsid val="00F658E2"/>
    <w:rsid val="00F72314"/>
    <w:rsid val="00F76193"/>
    <w:rsid val="00F764E7"/>
    <w:rsid val="00F7721C"/>
    <w:rsid val="00F84D09"/>
    <w:rsid val="00F96E67"/>
    <w:rsid val="00FA753F"/>
    <w:rsid val="00FB668D"/>
    <w:rsid val="00FC41CE"/>
    <w:rsid val="00FC66F0"/>
    <w:rsid val="00FD34AD"/>
    <w:rsid val="00FD567B"/>
    <w:rsid val="00FD5C8E"/>
    <w:rsid val="00FD5DE1"/>
    <w:rsid val="00FD632B"/>
    <w:rsid val="00FD7BF0"/>
    <w:rsid val="00FE5D60"/>
    <w:rsid val="00FF6F0D"/>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kern w:val="2"/>
        <w:lang w:val="en-US" w:eastAsia="en-US" w:bidi="ar-SA"/>
        <w14:ligatures w14:val="standardContextual"/>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ListParagraph">
    <w:name w:val="List Paragraph"/>
    <w:qFormat/>
    <w:basedOn w:val="Normal"/>
    <w:aliases w:val="Bullet list,Table/Figure Heading,Listeafsnit,Paragraphe de liste1,Bullets,List Bullet-OpsManual,List Paragraph (numbered (a)),Use Case List Paragraph,Paragraphe de liste11,Paragraphe  revu,References,Figures,List Paragraph level 1,Dot p,H"/>
    <w:link w:val="ListParagraphChar"/>
    <w:uiPriority w:val="34"/>
    <w:rsid w:val="006C5F16"/>
    <w:pPr>
      <w:ind w:left="720"/>
      <w:contextualSpacing/>
    </w:pPr>
  </w:style>
  <w:style w:type="table" w:styleId="TableGrid">
    <w:name w:val="Table Grid"/>
    <w:basedOn w:val="TableNormal"/>
    <w:pPr>
      <w:spacing w:after="0" w:line="240" w:lineRule="auto"/>
    </w:pPr>
    <w:tblPr>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Pr>
    <w:uiPriority w:val="39"/>
    <w:rsid w:val="00FB668D"/>
  </w:style>
  <w:style w:type="character" w:styleId="ListParagraphChar">
    <w:name w:val="List Paragraph Char"/>
    <w:qFormat/>
    <w:aliases w:val="Bullet list Char,Table/Figure Heading Char,Listeafsnit Char,Paragraphe de liste1 Char,Bullets Char,List Bullet-OpsManual Char,List Paragraph (numbered (a)) Char,Use Case List Paragraph Char,Paragraphe de liste11 Char,References Char"/>
    <w:link w:val="ListParagraph"/>
    <w:uiPriority w:val="34"/>
    <w:rsid w:val="002557D3"/>
  </w:style>
  <w:style w:type="character" w:styleId="Hyperlink">
    <w:name w:val="Hyperlink"/>
    <w:uiPriority w:val="99"/>
    <w:unhideWhenUsed/>
    <w:rsid w:val="002557D3"/>
    <w:rPr>
      <w:u w:val="single"/>
      <w:color w:val="0000FF"/>
    </w:rPr>
  </w:style>
  <w:style w:type="paragraph" w:styleId="Header">
    <w:name w:val="header"/>
    <w:basedOn w:val="Normal"/>
    <w:link w:val="HeaderChar"/>
    <w:uiPriority w:val="99"/>
    <w:unhideWhenUsed/>
    <w:rsid w:val="00FD5DE1"/>
    <w:pPr>
      <w:spacing w:after="0" w:line="240" w:lineRule="auto"/>
      <w:tabs>
        <w:tab w:val="center" w:pos="4680"/>
        <w:tab w:val="right" w:pos="9360"/>
      </w:tabs>
    </w:pPr>
  </w:style>
  <w:style w:type="character"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spacing w:after="0" w:line="240" w:lineRule="auto"/>
      <w:tabs>
        <w:tab w:val="center" w:pos="4680"/>
        <w:tab w:val="right" w:pos="9360"/>
      </w:tabs>
    </w:pPr>
  </w:style>
  <w:style w:type="character" w:styleId="FooterChar">
    <w:name w:val="Footer Char"/>
    <w:basedOn w:val="DefaultParagraphFont"/>
    <w:link w:val="Footer"/>
    <w:uiPriority w:val="99"/>
    <w:rsid w:val="00FD5DE1"/>
  </w:style>
  <w:style w:type="paragraph" w:styleId="Default">
    <w:name w:val="Default"/>
    <w:rsid w:val="00984900"/>
    <w:pPr>
      <w:autoSpaceDE w:val="0"/>
      <w:autoSpaceDN w:val="0"/>
      <w:adjustRightInd w:val="0"/>
      <w:spacing w:after="0" w:line="240" w:lineRule="auto"/>
    </w:pPr>
    <w:rPr>
      <w:kern w:val="0"/>
      <w14:ligatures w14:val="none"/>
      <w:color w:val="000000"/>
      <w:rFonts w:ascii="Verdana" w:cs="Verdana" w:hAnsi="Verdana"/>
      <w:sz w:val="24"/>
      <w:szCs w:val="24"/>
    </w:rPr>
  </w:style>
  <w:style w:type="character" w:styleId="UnresolvedMention">
    <w:name w:val="Unresolved Mention"/>
    <w:basedOn w:val="DefaultParagraphFont"/>
    <w:uiPriority w:val="99"/>
    <w:semiHidden/>
    <w:unhideWhenUsed/>
    <w:rsid w:val="00676DAF"/>
    <w:rPr>
      <w:color w:val="605E5C"/>
      <w:shd w:fill="E1DFDD" w:color="auto" w:val="clear"/>
    </w:rPr>
  </w:style>
  <w:style w:type="paragraph" w:styleId="NormalWeb">
    <w:name w:val="Normal (Web)"/>
    <w:basedOn w:val="Normal"/>
    <w:uiPriority w:val="99"/>
    <w:unhideWhenUsed/>
    <w:rsid w:val="0085724A"/>
    <w:pPr>
      <w:spacing w:before="100" w:beforeAutospacing="1" w:after="100" w:afterAutospacing="1" w:line="240" w:lineRule="auto"/>
    </w:pPr>
    <w:rPr>
      <w:kern w:val="0"/>
      <w14:ligatures w14:val="none"/>
      <w:rFonts w:ascii="Times New Roman" w:cs="Times New Roman" w:eastAsia="Times New Roman" w:hAnsi="Times New Roman"/>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9909">
      <w:bodyDiv w:val="1"/>
      <w:marLeft w:val="0"/>
      <w:marRight w:val="0"/>
      <w:marTop w:val="0"/>
      <w:marBottom w:val="0"/>
      <w:divBdr>
        <w:top w:val="none" w:sz="0" w:space="0" w:color="auto"/>
        <w:left w:val="none" w:sz="0" w:space="0" w:color="auto"/>
        <w:bottom w:val="none" w:sz="0" w:space="0" w:color="auto"/>
        <w:right w:val="none" w:sz="0" w:space="0" w:color="auto"/>
      </w:divBdr>
    </w:div>
    <w:div w:id="557933533">
      <w:bodyDiv w:val="1"/>
      <w:marLeft w:val="0"/>
      <w:marRight w:val="0"/>
      <w:marTop w:val="0"/>
      <w:marBottom w:val="0"/>
      <w:divBdr>
        <w:top w:val="none" w:sz="0" w:space="0" w:color="auto"/>
        <w:left w:val="none" w:sz="0" w:space="0" w:color="auto"/>
        <w:bottom w:val="none" w:sz="0" w:space="0" w:color="auto"/>
        <w:right w:val="none" w:sz="0" w:space="0" w:color="auto"/>
      </w:divBdr>
    </w:div>
    <w:div w:id="707725794">
      <w:bodyDiv w:val="1"/>
      <w:marLeft w:val="0"/>
      <w:marRight w:val="0"/>
      <w:marTop w:val="0"/>
      <w:marBottom w:val="0"/>
      <w:divBdr>
        <w:top w:val="none" w:sz="0" w:space="0" w:color="auto"/>
        <w:left w:val="none" w:sz="0" w:space="0" w:color="auto"/>
        <w:bottom w:val="none" w:sz="0" w:space="0" w:color="auto"/>
        <w:right w:val="none" w:sz="0" w:space="0" w:color="auto"/>
      </w:divBdr>
    </w:div>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167404659">
      <w:bodyDiv w:val="1"/>
      <w:marLeft w:val="0"/>
      <w:marRight w:val="0"/>
      <w:marTop w:val="0"/>
      <w:marBottom w:val="0"/>
      <w:divBdr>
        <w:top w:val="none" w:sz="0" w:space="0" w:color="auto"/>
        <w:left w:val="none" w:sz="0" w:space="0" w:color="auto"/>
        <w:bottom w:val="none" w:sz="0" w:space="0" w:color="auto"/>
        <w:right w:val="none" w:sz="0" w:space="0" w:color="auto"/>
      </w:divBdr>
    </w:div>
    <w:div w:id="1579051697">
      <w:bodyDiv w:val="1"/>
      <w:marLeft w:val="0"/>
      <w:marRight w:val="0"/>
      <w:marTop w:val="0"/>
      <w:marBottom w:val="0"/>
      <w:divBdr>
        <w:top w:val="none" w:sz="0" w:space="0" w:color="auto"/>
        <w:left w:val="none" w:sz="0" w:space="0" w:color="auto"/>
        <w:bottom w:val="none" w:sz="0" w:space="0" w:color="auto"/>
        <w:right w:val="none" w:sz="0" w:space="0" w:color="auto"/>
      </w:divBdr>
    </w:div>
    <w:div w:id="180442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20</cp:revision>
  <cp:lastPrinted>2023-09-27T15:22:00Z</cp:lastPrinted>
  <dcterms:created xsi:type="dcterms:W3CDTF">2026-04-17T13:25:00Z</dcterms:created>
  <dcterms:modified xsi:type="dcterms:W3CDTF">2026-04-17T13:46:00Z</dcterms:modified>
</cp:coreProperties>
</file>